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025D" w14:textId="0EB06D57" w:rsidR="00212EC8" w:rsidRPr="00CC2FC8" w:rsidRDefault="003D12D7" w:rsidP="003D12D7">
      <w:pPr>
        <w:jc w:val="center"/>
        <w:rPr>
          <w:sz w:val="36"/>
          <w:szCs w:val="36"/>
        </w:rPr>
      </w:pPr>
      <w:r w:rsidRPr="00CC2FC8">
        <w:rPr>
          <w:sz w:val="36"/>
          <w:szCs w:val="36"/>
        </w:rPr>
        <w:t xml:space="preserve">Lesbrief </w:t>
      </w:r>
      <w:r w:rsidR="00CC2FC8" w:rsidRPr="00CC2FC8">
        <w:rPr>
          <w:sz w:val="36"/>
          <w:szCs w:val="36"/>
        </w:rPr>
        <w:br/>
      </w:r>
    </w:p>
    <w:p w14:paraId="215F51BD" w14:textId="77777777" w:rsidR="00CC2FC8" w:rsidRPr="00CC2FC8" w:rsidRDefault="00CC2FC8" w:rsidP="003D12D7">
      <w:pPr>
        <w:jc w:val="center"/>
        <w:rPr>
          <w:sz w:val="36"/>
          <w:szCs w:val="36"/>
        </w:rPr>
      </w:pPr>
    </w:p>
    <w:p w14:paraId="003B3E5D" w14:textId="0C6F4963" w:rsidR="003D12D7" w:rsidRPr="00CC2FC8" w:rsidRDefault="00CC2FC8" w:rsidP="003D12D7">
      <w:pPr>
        <w:jc w:val="center"/>
        <w:rPr>
          <w:sz w:val="36"/>
          <w:szCs w:val="36"/>
        </w:rPr>
      </w:pPr>
      <w:r w:rsidRPr="00CC2FC8">
        <w:rPr>
          <w:sz w:val="36"/>
          <w:szCs w:val="36"/>
        </w:rPr>
        <w:t xml:space="preserve"> Het leven is </w:t>
      </w:r>
      <w:r>
        <w:rPr>
          <w:sz w:val="36"/>
          <w:szCs w:val="36"/>
        </w:rPr>
        <w:t xml:space="preserve">te </w:t>
      </w:r>
      <w:r w:rsidRPr="00CC2FC8">
        <w:rPr>
          <w:sz w:val="36"/>
          <w:szCs w:val="36"/>
        </w:rPr>
        <w:t>kort</w:t>
      </w:r>
      <w:r>
        <w:rPr>
          <w:sz w:val="36"/>
          <w:szCs w:val="36"/>
        </w:rPr>
        <w:t xml:space="preserve"> zonder roem</w:t>
      </w:r>
      <w:r w:rsidR="00F8469C">
        <w:rPr>
          <w:sz w:val="36"/>
          <w:szCs w:val="36"/>
        </w:rPr>
        <w:t>!</w:t>
      </w:r>
    </w:p>
    <w:p w14:paraId="4B29CD2E" w14:textId="12A57BBA" w:rsidR="00CC2FC8" w:rsidRDefault="00CC2FC8" w:rsidP="003D12D7">
      <w:pPr>
        <w:jc w:val="center"/>
      </w:pPr>
    </w:p>
    <w:p w14:paraId="718855AD" w14:textId="17FCC2D7" w:rsidR="00CC2FC8" w:rsidRDefault="00CC2FC8" w:rsidP="003D12D7">
      <w:pPr>
        <w:jc w:val="center"/>
      </w:pPr>
      <w:r>
        <w:rPr>
          <w:noProof/>
        </w:rPr>
        <w:drawing>
          <wp:inline distT="0" distB="0" distL="0" distR="0" wp14:anchorId="0122E6A7" wp14:editId="32DACB27">
            <wp:extent cx="5760720" cy="3837940"/>
            <wp:effectExtent l="0" t="0" r="0" b="0"/>
            <wp:docPr id="1" name="Afbeelding 1" descr="Home | Royal Honours and Deco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Royal Honours and Decorati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37940"/>
                    </a:xfrm>
                    <a:prstGeom prst="rect">
                      <a:avLst/>
                    </a:prstGeom>
                    <a:noFill/>
                    <a:ln>
                      <a:noFill/>
                    </a:ln>
                  </pic:spPr>
                </pic:pic>
              </a:graphicData>
            </a:graphic>
          </wp:inline>
        </w:drawing>
      </w:r>
    </w:p>
    <w:p w14:paraId="25EE4950" w14:textId="77777777" w:rsidR="00CC2FC8" w:rsidRDefault="00CC2FC8" w:rsidP="00CC2FC8">
      <w:pPr>
        <w:rPr>
          <w:b/>
          <w:bCs/>
        </w:rPr>
      </w:pPr>
    </w:p>
    <w:p w14:paraId="12F3A6B5" w14:textId="77777777" w:rsidR="00CC2FC8" w:rsidRDefault="00CC2FC8">
      <w:pPr>
        <w:rPr>
          <w:b/>
          <w:bCs/>
        </w:rPr>
      </w:pPr>
      <w:r>
        <w:rPr>
          <w:b/>
          <w:bCs/>
        </w:rPr>
        <w:br w:type="page"/>
      </w:r>
    </w:p>
    <w:sdt>
      <w:sdtPr>
        <w:rPr>
          <w:rFonts w:asciiTheme="minorHAnsi" w:eastAsiaTheme="minorHAnsi" w:hAnsiTheme="minorHAnsi" w:cstheme="minorBidi"/>
          <w:color w:val="auto"/>
          <w:sz w:val="22"/>
          <w:szCs w:val="22"/>
          <w:lang w:eastAsia="en-US"/>
        </w:rPr>
        <w:id w:val="-1870059478"/>
        <w:docPartObj>
          <w:docPartGallery w:val="Table of Contents"/>
          <w:docPartUnique/>
        </w:docPartObj>
      </w:sdtPr>
      <w:sdtEndPr>
        <w:rPr>
          <w:b/>
          <w:bCs/>
        </w:rPr>
      </w:sdtEndPr>
      <w:sdtContent>
        <w:p w14:paraId="24777141" w14:textId="34EB7719" w:rsidR="00CC2FC8" w:rsidRDefault="00CC2FC8">
          <w:pPr>
            <w:pStyle w:val="Kopvaninhoudsopgave"/>
          </w:pPr>
          <w:r>
            <w:t>Inhoud</w:t>
          </w:r>
        </w:p>
        <w:p w14:paraId="1568BBDF" w14:textId="5C99DB67" w:rsidR="003A7F6C" w:rsidRDefault="00CC2FC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129723349" w:history="1">
            <w:r w:rsidR="003A7F6C" w:rsidRPr="006F0752">
              <w:rPr>
                <w:rStyle w:val="Hyperlink"/>
                <w:noProof/>
              </w:rPr>
              <w:t>Inleiding</w:t>
            </w:r>
            <w:r w:rsidR="003A7F6C">
              <w:rPr>
                <w:noProof/>
                <w:webHidden/>
              </w:rPr>
              <w:tab/>
            </w:r>
            <w:r w:rsidR="003A7F6C">
              <w:rPr>
                <w:noProof/>
                <w:webHidden/>
              </w:rPr>
              <w:fldChar w:fldCharType="begin"/>
            </w:r>
            <w:r w:rsidR="003A7F6C">
              <w:rPr>
                <w:noProof/>
                <w:webHidden/>
              </w:rPr>
              <w:instrText xml:space="preserve"> PAGEREF _Toc129723349 \h </w:instrText>
            </w:r>
            <w:r w:rsidR="003A7F6C">
              <w:rPr>
                <w:noProof/>
                <w:webHidden/>
              </w:rPr>
            </w:r>
            <w:r w:rsidR="003A7F6C">
              <w:rPr>
                <w:noProof/>
                <w:webHidden/>
              </w:rPr>
              <w:fldChar w:fldCharType="separate"/>
            </w:r>
            <w:r w:rsidR="003A7F6C">
              <w:rPr>
                <w:noProof/>
                <w:webHidden/>
              </w:rPr>
              <w:t>3</w:t>
            </w:r>
            <w:r w:rsidR="003A7F6C">
              <w:rPr>
                <w:noProof/>
                <w:webHidden/>
              </w:rPr>
              <w:fldChar w:fldCharType="end"/>
            </w:r>
          </w:hyperlink>
        </w:p>
        <w:p w14:paraId="6DFC11FB" w14:textId="3AFA12A4" w:rsidR="003A7F6C" w:rsidRDefault="003A7F6C">
          <w:pPr>
            <w:pStyle w:val="Inhopg2"/>
            <w:tabs>
              <w:tab w:val="right" w:leader="dot" w:pos="9062"/>
            </w:tabs>
            <w:rPr>
              <w:rFonts w:eastAsiaTheme="minorEastAsia"/>
              <w:noProof/>
              <w:lang w:eastAsia="nl-NL"/>
            </w:rPr>
          </w:pPr>
          <w:hyperlink w:anchor="_Toc129723350" w:history="1">
            <w:r w:rsidRPr="006F0752">
              <w:rPr>
                <w:rStyle w:val="Hyperlink"/>
                <w:noProof/>
              </w:rPr>
              <w:t>Teksten in vertaling</w:t>
            </w:r>
            <w:r>
              <w:rPr>
                <w:noProof/>
                <w:webHidden/>
              </w:rPr>
              <w:tab/>
            </w:r>
            <w:r>
              <w:rPr>
                <w:noProof/>
                <w:webHidden/>
              </w:rPr>
              <w:fldChar w:fldCharType="begin"/>
            </w:r>
            <w:r>
              <w:rPr>
                <w:noProof/>
                <w:webHidden/>
              </w:rPr>
              <w:instrText xml:space="preserve"> PAGEREF _Toc129723350 \h </w:instrText>
            </w:r>
            <w:r>
              <w:rPr>
                <w:noProof/>
                <w:webHidden/>
              </w:rPr>
            </w:r>
            <w:r>
              <w:rPr>
                <w:noProof/>
                <w:webHidden/>
              </w:rPr>
              <w:fldChar w:fldCharType="separate"/>
            </w:r>
            <w:r>
              <w:rPr>
                <w:noProof/>
                <w:webHidden/>
              </w:rPr>
              <w:t>3</w:t>
            </w:r>
            <w:r>
              <w:rPr>
                <w:noProof/>
                <w:webHidden/>
              </w:rPr>
              <w:fldChar w:fldCharType="end"/>
            </w:r>
          </w:hyperlink>
        </w:p>
        <w:p w14:paraId="7A4ABE52" w14:textId="550C2186" w:rsidR="003A7F6C" w:rsidRDefault="003A7F6C">
          <w:pPr>
            <w:pStyle w:val="Inhopg2"/>
            <w:tabs>
              <w:tab w:val="right" w:leader="dot" w:pos="9062"/>
            </w:tabs>
            <w:rPr>
              <w:rFonts w:eastAsiaTheme="minorEastAsia"/>
              <w:noProof/>
              <w:lang w:eastAsia="nl-NL"/>
            </w:rPr>
          </w:pPr>
          <w:hyperlink w:anchor="_Toc129723351" w:history="1">
            <w:r w:rsidRPr="006F0752">
              <w:rPr>
                <w:rStyle w:val="Hyperlink"/>
                <w:noProof/>
              </w:rPr>
              <w:t>Niet-literaire tekstselectie</w:t>
            </w:r>
            <w:r>
              <w:rPr>
                <w:noProof/>
                <w:webHidden/>
              </w:rPr>
              <w:tab/>
            </w:r>
            <w:r>
              <w:rPr>
                <w:noProof/>
                <w:webHidden/>
              </w:rPr>
              <w:fldChar w:fldCharType="begin"/>
            </w:r>
            <w:r>
              <w:rPr>
                <w:noProof/>
                <w:webHidden/>
              </w:rPr>
              <w:instrText xml:space="preserve"> PAGEREF _Toc129723351 \h </w:instrText>
            </w:r>
            <w:r>
              <w:rPr>
                <w:noProof/>
                <w:webHidden/>
              </w:rPr>
            </w:r>
            <w:r>
              <w:rPr>
                <w:noProof/>
                <w:webHidden/>
              </w:rPr>
              <w:fldChar w:fldCharType="separate"/>
            </w:r>
            <w:r>
              <w:rPr>
                <w:noProof/>
                <w:webHidden/>
              </w:rPr>
              <w:t>3</w:t>
            </w:r>
            <w:r>
              <w:rPr>
                <w:noProof/>
                <w:webHidden/>
              </w:rPr>
              <w:fldChar w:fldCharType="end"/>
            </w:r>
          </w:hyperlink>
        </w:p>
        <w:p w14:paraId="20743E9C" w14:textId="7893F174" w:rsidR="003A7F6C" w:rsidRDefault="003A7F6C">
          <w:pPr>
            <w:pStyle w:val="Inhopg1"/>
            <w:tabs>
              <w:tab w:val="right" w:leader="dot" w:pos="9062"/>
            </w:tabs>
            <w:rPr>
              <w:rFonts w:eastAsiaTheme="minorEastAsia"/>
              <w:noProof/>
              <w:lang w:eastAsia="nl-NL"/>
            </w:rPr>
          </w:pPr>
          <w:hyperlink w:anchor="_Toc129723352" w:history="1">
            <w:r w:rsidRPr="006F0752">
              <w:rPr>
                <w:rStyle w:val="Hyperlink"/>
                <w:noProof/>
              </w:rPr>
              <w:t>Lesdoelen</w:t>
            </w:r>
            <w:r>
              <w:rPr>
                <w:noProof/>
                <w:webHidden/>
              </w:rPr>
              <w:tab/>
            </w:r>
            <w:r>
              <w:rPr>
                <w:noProof/>
                <w:webHidden/>
              </w:rPr>
              <w:fldChar w:fldCharType="begin"/>
            </w:r>
            <w:r>
              <w:rPr>
                <w:noProof/>
                <w:webHidden/>
              </w:rPr>
              <w:instrText xml:space="preserve"> PAGEREF _Toc129723352 \h </w:instrText>
            </w:r>
            <w:r>
              <w:rPr>
                <w:noProof/>
                <w:webHidden/>
              </w:rPr>
            </w:r>
            <w:r>
              <w:rPr>
                <w:noProof/>
                <w:webHidden/>
              </w:rPr>
              <w:fldChar w:fldCharType="separate"/>
            </w:r>
            <w:r>
              <w:rPr>
                <w:noProof/>
                <w:webHidden/>
              </w:rPr>
              <w:t>4</w:t>
            </w:r>
            <w:r>
              <w:rPr>
                <w:noProof/>
                <w:webHidden/>
              </w:rPr>
              <w:fldChar w:fldCharType="end"/>
            </w:r>
          </w:hyperlink>
        </w:p>
        <w:p w14:paraId="2692B307" w14:textId="1C3F7C6F" w:rsidR="003A7F6C" w:rsidRDefault="003A7F6C">
          <w:pPr>
            <w:pStyle w:val="Inhopg1"/>
            <w:tabs>
              <w:tab w:val="right" w:leader="dot" w:pos="9062"/>
            </w:tabs>
            <w:rPr>
              <w:rFonts w:eastAsiaTheme="minorEastAsia"/>
              <w:noProof/>
              <w:lang w:eastAsia="nl-NL"/>
            </w:rPr>
          </w:pPr>
          <w:hyperlink w:anchor="_Toc129723353" w:history="1">
            <w:r w:rsidRPr="006F0752">
              <w:rPr>
                <w:rStyle w:val="Hyperlink"/>
                <w:noProof/>
              </w:rPr>
              <w:t>Lesplan (aan te passen aan de eigen situatie)</w:t>
            </w:r>
            <w:r>
              <w:rPr>
                <w:noProof/>
                <w:webHidden/>
              </w:rPr>
              <w:tab/>
            </w:r>
            <w:r>
              <w:rPr>
                <w:noProof/>
                <w:webHidden/>
              </w:rPr>
              <w:fldChar w:fldCharType="begin"/>
            </w:r>
            <w:r>
              <w:rPr>
                <w:noProof/>
                <w:webHidden/>
              </w:rPr>
              <w:instrText xml:space="preserve"> PAGEREF _Toc129723353 \h </w:instrText>
            </w:r>
            <w:r>
              <w:rPr>
                <w:noProof/>
                <w:webHidden/>
              </w:rPr>
            </w:r>
            <w:r>
              <w:rPr>
                <w:noProof/>
                <w:webHidden/>
              </w:rPr>
              <w:fldChar w:fldCharType="separate"/>
            </w:r>
            <w:r>
              <w:rPr>
                <w:noProof/>
                <w:webHidden/>
              </w:rPr>
              <w:t>4</w:t>
            </w:r>
            <w:r>
              <w:rPr>
                <w:noProof/>
                <w:webHidden/>
              </w:rPr>
              <w:fldChar w:fldCharType="end"/>
            </w:r>
          </w:hyperlink>
        </w:p>
        <w:p w14:paraId="64EACA8A" w14:textId="2339AD7E" w:rsidR="003A7F6C" w:rsidRDefault="003A7F6C">
          <w:pPr>
            <w:pStyle w:val="Inhopg1"/>
            <w:tabs>
              <w:tab w:val="right" w:leader="dot" w:pos="9062"/>
            </w:tabs>
            <w:rPr>
              <w:rFonts w:eastAsiaTheme="minorEastAsia"/>
              <w:noProof/>
              <w:lang w:eastAsia="nl-NL"/>
            </w:rPr>
          </w:pPr>
          <w:hyperlink w:anchor="_Toc129723354" w:history="1">
            <w:r w:rsidRPr="006F0752">
              <w:rPr>
                <w:rStyle w:val="Hyperlink"/>
                <w:noProof/>
              </w:rPr>
              <w:t>Appendix 1 Teksten Ilias (A 348-427, 488-510)</w:t>
            </w:r>
            <w:r>
              <w:rPr>
                <w:noProof/>
                <w:webHidden/>
              </w:rPr>
              <w:tab/>
            </w:r>
            <w:r>
              <w:rPr>
                <w:noProof/>
                <w:webHidden/>
              </w:rPr>
              <w:fldChar w:fldCharType="begin"/>
            </w:r>
            <w:r>
              <w:rPr>
                <w:noProof/>
                <w:webHidden/>
              </w:rPr>
              <w:instrText xml:space="preserve"> PAGEREF _Toc129723354 \h </w:instrText>
            </w:r>
            <w:r>
              <w:rPr>
                <w:noProof/>
                <w:webHidden/>
              </w:rPr>
            </w:r>
            <w:r>
              <w:rPr>
                <w:noProof/>
                <w:webHidden/>
              </w:rPr>
              <w:fldChar w:fldCharType="separate"/>
            </w:r>
            <w:r>
              <w:rPr>
                <w:noProof/>
                <w:webHidden/>
              </w:rPr>
              <w:t>6</w:t>
            </w:r>
            <w:r>
              <w:rPr>
                <w:noProof/>
                <w:webHidden/>
              </w:rPr>
              <w:fldChar w:fldCharType="end"/>
            </w:r>
          </w:hyperlink>
        </w:p>
        <w:p w14:paraId="1E68F66A" w14:textId="0AFB3471" w:rsidR="003A7F6C" w:rsidRDefault="003A7F6C">
          <w:pPr>
            <w:pStyle w:val="Inhopg1"/>
            <w:tabs>
              <w:tab w:val="right" w:leader="dot" w:pos="9062"/>
            </w:tabs>
            <w:rPr>
              <w:rFonts w:eastAsiaTheme="minorEastAsia"/>
              <w:noProof/>
              <w:lang w:eastAsia="nl-NL"/>
            </w:rPr>
          </w:pPr>
          <w:hyperlink w:anchor="_Toc129723355" w:history="1">
            <w:r w:rsidRPr="006F0752">
              <w:rPr>
                <w:rStyle w:val="Hyperlink"/>
                <w:noProof/>
              </w:rPr>
              <w:t>Appendix 2 Interview 1 Vragenstrookjes</w:t>
            </w:r>
            <w:r>
              <w:rPr>
                <w:noProof/>
                <w:webHidden/>
              </w:rPr>
              <w:tab/>
            </w:r>
            <w:r>
              <w:rPr>
                <w:noProof/>
                <w:webHidden/>
              </w:rPr>
              <w:fldChar w:fldCharType="begin"/>
            </w:r>
            <w:r>
              <w:rPr>
                <w:noProof/>
                <w:webHidden/>
              </w:rPr>
              <w:instrText xml:space="preserve"> PAGEREF _Toc129723355 \h </w:instrText>
            </w:r>
            <w:r>
              <w:rPr>
                <w:noProof/>
                <w:webHidden/>
              </w:rPr>
            </w:r>
            <w:r>
              <w:rPr>
                <w:noProof/>
                <w:webHidden/>
              </w:rPr>
              <w:fldChar w:fldCharType="separate"/>
            </w:r>
            <w:r>
              <w:rPr>
                <w:noProof/>
                <w:webHidden/>
              </w:rPr>
              <w:t>12</w:t>
            </w:r>
            <w:r>
              <w:rPr>
                <w:noProof/>
                <w:webHidden/>
              </w:rPr>
              <w:fldChar w:fldCharType="end"/>
            </w:r>
          </w:hyperlink>
        </w:p>
        <w:p w14:paraId="3BC1F1A9" w14:textId="2A6608B8" w:rsidR="003A7F6C" w:rsidRDefault="003A7F6C">
          <w:pPr>
            <w:pStyle w:val="Inhopg1"/>
            <w:tabs>
              <w:tab w:val="right" w:leader="dot" w:pos="9062"/>
            </w:tabs>
            <w:rPr>
              <w:rFonts w:eastAsiaTheme="minorEastAsia"/>
              <w:noProof/>
              <w:lang w:eastAsia="nl-NL"/>
            </w:rPr>
          </w:pPr>
          <w:hyperlink w:anchor="_Toc129723356" w:history="1">
            <w:r w:rsidRPr="006F0752">
              <w:rPr>
                <w:rStyle w:val="Hyperlink"/>
                <w:noProof/>
              </w:rPr>
              <w:t>Appendix 3 Stellingenblad</w:t>
            </w:r>
            <w:r>
              <w:rPr>
                <w:noProof/>
                <w:webHidden/>
              </w:rPr>
              <w:tab/>
            </w:r>
            <w:r>
              <w:rPr>
                <w:noProof/>
                <w:webHidden/>
              </w:rPr>
              <w:fldChar w:fldCharType="begin"/>
            </w:r>
            <w:r>
              <w:rPr>
                <w:noProof/>
                <w:webHidden/>
              </w:rPr>
              <w:instrText xml:space="preserve"> PAGEREF _Toc129723356 \h </w:instrText>
            </w:r>
            <w:r>
              <w:rPr>
                <w:noProof/>
                <w:webHidden/>
              </w:rPr>
            </w:r>
            <w:r>
              <w:rPr>
                <w:noProof/>
                <w:webHidden/>
              </w:rPr>
              <w:fldChar w:fldCharType="separate"/>
            </w:r>
            <w:r>
              <w:rPr>
                <w:noProof/>
                <w:webHidden/>
              </w:rPr>
              <w:t>13</w:t>
            </w:r>
            <w:r>
              <w:rPr>
                <w:noProof/>
                <w:webHidden/>
              </w:rPr>
              <w:fldChar w:fldCharType="end"/>
            </w:r>
          </w:hyperlink>
        </w:p>
        <w:p w14:paraId="154084B0" w14:textId="1A60C03B" w:rsidR="00CC2FC8" w:rsidRDefault="00CC2FC8">
          <w:r>
            <w:rPr>
              <w:b/>
              <w:bCs/>
            </w:rPr>
            <w:fldChar w:fldCharType="end"/>
          </w:r>
        </w:p>
      </w:sdtContent>
    </w:sdt>
    <w:p w14:paraId="7F7B3D70" w14:textId="77777777" w:rsidR="00CC2FC8" w:rsidRDefault="00CC2FC8">
      <w:pPr>
        <w:rPr>
          <w:b/>
          <w:bCs/>
        </w:rPr>
      </w:pPr>
      <w:r>
        <w:rPr>
          <w:b/>
          <w:bCs/>
        </w:rPr>
        <w:br w:type="page"/>
      </w:r>
    </w:p>
    <w:p w14:paraId="48B8D56F" w14:textId="7A3984AF" w:rsidR="00D779EC" w:rsidRDefault="00D779EC" w:rsidP="00387977">
      <w:pPr>
        <w:pStyle w:val="Kop1"/>
      </w:pPr>
      <w:bookmarkStart w:id="0" w:name="_Toc129723349"/>
      <w:r>
        <w:lastRenderedPageBreak/>
        <w:t>Inleiding</w:t>
      </w:r>
      <w:bookmarkEnd w:id="0"/>
    </w:p>
    <w:p w14:paraId="7CB7509B" w14:textId="61BCD82C" w:rsidR="00681CA1" w:rsidRDefault="00B06C98">
      <w:r>
        <w:t xml:space="preserve">Een van de vertragende factoren voor het kunnen overgaan naar originele teksten is de taalvaardigheid. Zolang die nog niet op </w:t>
      </w:r>
      <w:r w:rsidR="00ED44CA">
        <w:t xml:space="preserve">enig </w:t>
      </w:r>
      <w:r>
        <w:t xml:space="preserve">niveau is, kan alleen met vertalingen gewerkt worden of met vereenvoudigde Griekse of Latijnse teksten. </w:t>
      </w:r>
      <w:r w:rsidR="0004282F">
        <w:t xml:space="preserve">Hier wordt </w:t>
      </w:r>
      <w:r w:rsidR="00BF2BC5">
        <w:t>een keer gekozen voor vertalingen.</w:t>
      </w:r>
      <w:r w:rsidR="00A8325F">
        <w:t xml:space="preserve"> </w:t>
      </w:r>
    </w:p>
    <w:p w14:paraId="0D33F40F" w14:textId="77777777" w:rsidR="00387977" w:rsidRPr="00B06C98" w:rsidRDefault="00387977"/>
    <w:p w14:paraId="1D46803F" w14:textId="2760D42F" w:rsidR="00CC2FC8" w:rsidRDefault="00961242" w:rsidP="00387977">
      <w:pPr>
        <w:pStyle w:val="Kop2"/>
      </w:pPr>
      <w:bookmarkStart w:id="1" w:name="_Toc129723350"/>
      <w:r>
        <w:t>Teksten in vertaling</w:t>
      </w:r>
      <w:bookmarkEnd w:id="1"/>
    </w:p>
    <w:p w14:paraId="29926C8A" w14:textId="5E76DDB6" w:rsidR="00961242" w:rsidRDefault="00EF09C3">
      <w:r>
        <w:t xml:space="preserve">Vertalingen zijn zelden het centrale onderdeel van een les en opdrachten met een vertaling vullen zelden een </w:t>
      </w:r>
      <w:r w:rsidR="009845C6">
        <w:t>volledige</w:t>
      </w:r>
      <w:r>
        <w:t xml:space="preserve"> les. Het kan het echter wel waard zijn om dit </w:t>
      </w:r>
      <w:r w:rsidR="009845C6">
        <w:t xml:space="preserve">incidenteel eens </w:t>
      </w:r>
      <w:r w:rsidR="00F7767C">
        <w:t>tot doel te hebben</w:t>
      </w:r>
      <w:r>
        <w:t xml:space="preserve">. </w:t>
      </w:r>
      <w:r w:rsidR="009845C6">
        <w:t>Dit resulteert niet meteen in verlies van kostbare lestijd, maar in winst</w:t>
      </w:r>
      <w:r w:rsidR="00D278F7">
        <w:t>.</w:t>
      </w:r>
      <w:r w:rsidR="00211AE9">
        <w:t xml:space="preserve"> </w:t>
      </w:r>
      <w:r w:rsidR="00D278F7">
        <w:t>H</w:t>
      </w:r>
      <w:r w:rsidR="00211AE9">
        <w:t xml:space="preserve">oe meer tekst gelezen wordt, des te meer </w:t>
      </w:r>
      <w:r w:rsidR="0062201B">
        <w:t>inhoud de les krijgt</w:t>
      </w:r>
      <w:r w:rsidR="00211AE9">
        <w:t>. V</w:t>
      </w:r>
      <w:r w:rsidR="009845C6">
        <w:t xml:space="preserve">oor leerlingen </w:t>
      </w:r>
      <w:r w:rsidR="0062201B">
        <w:t xml:space="preserve">is er winst </w:t>
      </w:r>
      <w:r w:rsidR="009845C6">
        <w:t xml:space="preserve">door vroeg in aanraking te komen met originele teksten. </w:t>
      </w:r>
      <w:r w:rsidR="00296730">
        <w:t xml:space="preserve">Voor sommigen net op tijd, aangezien er </w:t>
      </w:r>
      <w:r w:rsidR="00DC531C">
        <w:t xml:space="preserve">ook </w:t>
      </w:r>
      <w:r w:rsidR="00296730">
        <w:t xml:space="preserve">altijd vroege uitvallers </w:t>
      </w:r>
      <w:r w:rsidR="00ED05A1">
        <w:t xml:space="preserve">uit de gymnasiumopleiding </w:t>
      </w:r>
      <w:r w:rsidR="00296730">
        <w:t>zijn.</w:t>
      </w:r>
      <w:r w:rsidR="00AD1141">
        <w:t xml:space="preserve"> In positievere zin kan het ook helpen om een keuze te maken tussen Grieks of Latijn</w:t>
      </w:r>
      <w:r w:rsidR="00F36035">
        <w:t xml:space="preserve">, omdat ze meer </w:t>
      </w:r>
      <w:r w:rsidR="00F15D22">
        <w:t xml:space="preserve">originele </w:t>
      </w:r>
      <w:r w:rsidR="00F36035">
        <w:t>tekst gelezen hebben</w:t>
      </w:r>
      <w:r w:rsidR="003261A3">
        <w:t xml:space="preserve"> en zich dus ook een concreter beeld kunnen vormen</w:t>
      </w:r>
      <w:r w:rsidR="00F36035">
        <w:t>.</w:t>
      </w:r>
      <w:r w:rsidR="00296730">
        <w:t xml:space="preserve"> </w:t>
      </w:r>
    </w:p>
    <w:p w14:paraId="01DEBDA4" w14:textId="2678BC83" w:rsidR="00EF09C3" w:rsidRDefault="009845C6">
      <w:r>
        <w:t>Door</w:t>
      </w:r>
      <w:r w:rsidR="00EF09C3">
        <w:t xml:space="preserve"> het Grieks dan wel het Latijn er</w:t>
      </w:r>
      <w:r>
        <w:t>naast</w:t>
      </w:r>
      <w:r w:rsidR="00EF09C3">
        <w:t xml:space="preserve"> te zetten </w:t>
      </w:r>
      <w:r>
        <w:t>kan</w:t>
      </w:r>
      <w:r w:rsidR="00EF09C3">
        <w:t xml:space="preserve"> </w:t>
      </w:r>
      <w:r w:rsidR="00075C76">
        <w:t>hiervan</w:t>
      </w:r>
      <w:r w:rsidR="00EF09C3">
        <w:t xml:space="preserve"> selectief</w:t>
      </w:r>
      <w:r>
        <w:t xml:space="preserve"> gebruik gemaakt worden, maar de inhoud en het taalgebruik zijn </w:t>
      </w:r>
      <w:r w:rsidR="00075C76">
        <w:t xml:space="preserve">al </w:t>
      </w:r>
      <w:r>
        <w:t xml:space="preserve">van een dergelijk niveau dat het Nederlands </w:t>
      </w:r>
      <w:r w:rsidR="00170AED">
        <w:t>vaak</w:t>
      </w:r>
      <w:r>
        <w:t xml:space="preserve"> lastig genoeg zal blijken. </w:t>
      </w:r>
      <w:r w:rsidR="001F122B">
        <w:t xml:space="preserve">Welk gebruik er gemaakt </w:t>
      </w:r>
      <w:r w:rsidR="00FC6A5C">
        <w:t>kan worden van het originele Grieks of Latijn moet een docent zelf bepalen. Dit kan ook gewoon basiswoordenschat</w:t>
      </w:r>
      <w:r w:rsidR="00D76808">
        <w:t xml:space="preserve"> zijn.</w:t>
      </w:r>
    </w:p>
    <w:p w14:paraId="660FFA62" w14:textId="05DCD8DD" w:rsidR="00387977" w:rsidRDefault="00387977"/>
    <w:p w14:paraId="04784F62" w14:textId="3C9DCB2A" w:rsidR="0017471B" w:rsidRDefault="0017471B">
      <w:r w:rsidRPr="00122EEA">
        <w:rPr>
          <w:b/>
          <w:bCs/>
        </w:rPr>
        <w:t>Opmerking</w:t>
      </w:r>
      <w:r>
        <w:t>: het Grieks komt hier van de Perseus website</w:t>
      </w:r>
      <w:r w:rsidR="006D6824">
        <w:t xml:space="preserve"> (</w:t>
      </w:r>
      <w:hyperlink r:id="rId9" w:history="1">
        <w:r w:rsidR="00122EEA">
          <w:rPr>
            <w:rStyle w:val="Hyperlink"/>
          </w:rPr>
          <w:t xml:space="preserve">Homer, </w:t>
        </w:r>
        <w:proofErr w:type="spellStart"/>
        <w:r w:rsidR="00122EEA">
          <w:rPr>
            <w:rStyle w:val="Hyperlink"/>
          </w:rPr>
          <w:t>Iliad</w:t>
        </w:r>
        <w:proofErr w:type="spellEnd"/>
        <w:r w:rsidR="00122EEA">
          <w:rPr>
            <w:rStyle w:val="Hyperlink"/>
          </w:rPr>
          <w:t xml:space="preserve">, </w:t>
        </w:r>
        <w:proofErr w:type="spellStart"/>
        <w:r w:rsidR="00122EEA">
          <w:rPr>
            <w:rStyle w:val="Hyperlink"/>
          </w:rPr>
          <w:t>Book</w:t>
        </w:r>
        <w:proofErr w:type="spellEnd"/>
        <w:r w:rsidR="00122EEA">
          <w:rPr>
            <w:rStyle w:val="Hyperlink"/>
          </w:rPr>
          <w:t xml:space="preserve"> 1, line 1 (tufts.edu)</w:t>
        </w:r>
      </w:hyperlink>
      <w:r w:rsidR="006D6824">
        <w:t>)</w:t>
      </w:r>
      <w:r w:rsidR="00122EEA">
        <w:t>,</w:t>
      </w:r>
      <w:r>
        <w:t xml:space="preserve"> die de uitgave uit 1920 gebruikt van </w:t>
      </w:r>
      <w:r w:rsidR="006D6824">
        <w:t>de Oxford University Press.</w:t>
      </w:r>
    </w:p>
    <w:p w14:paraId="03252FED" w14:textId="77777777" w:rsidR="00122EEA" w:rsidRDefault="00122EEA"/>
    <w:p w14:paraId="3D153311" w14:textId="5D638314" w:rsidR="00961242" w:rsidRDefault="00D179CC" w:rsidP="00387977">
      <w:pPr>
        <w:pStyle w:val="Kop2"/>
      </w:pPr>
      <w:bookmarkStart w:id="2" w:name="_Toc129723351"/>
      <w:r>
        <w:t>Niet-literaire t</w:t>
      </w:r>
      <w:r w:rsidR="00410595">
        <w:t>ekstselectie</w:t>
      </w:r>
      <w:bookmarkEnd w:id="2"/>
    </w:p>
    <w:p w14:paraId="30738E6C" w14:textId="53183CBE" w:rsidR="00AC4169" w:rsidRDefault="00D870A4">
      <w:r>
        <w:t xml:space="preserve">De teksten </w:t>
      </w:r>
      <w:r w:rsidR="00E668CC">
        <w:t>in dit lesmateriaal</w:t>
      </w:r>
      <w:r>
        <w:t xml:space="preserve"> zijn niet geselecteerd als illustratie van het epos of als toonbeelden van een literair meesterwerk. </w:t>
      </w:r>
      <w:r w:rsidR="00EE7258">
        <w:t>De selectie van teksten</w:t>
      </w:r>
      <w:r w:rsidR="009367A8">
        <w:t xml:space="preserve"> hier stoelt grotendeels op pedagogische overwegingen zoals die te vinden zijn in bijvoorbeeld </w:t>
      </w:r>
      <w:r w:rsidR="00936A5D">
        <w:t xml:space="preserve">de systemen van </w:t>
      </w:r>
      <w:proofErr w:type="spellStart"/>
      <w:r w:rsidR="009367A8">
        <w:t>Bronfenbrenner</w:t>
      </w:r>
      <w:proofErr w:type="spellEnd"/>
      <w:r w:rsidR="009367A8">
        <w:t xml:space="preserve">. </w:t>
      </w:r>
      <w:r w:rsidR="00C6124E">
        <w:t>Hij legt nadruk op de</w:t>
      </w:r>
      <w:r w:rsidR="00936A5D">
        <w:t xml:space="preserve"> contexten,</w:t>
      </w:r>
      <w:r w:rsidR="00C6124E">
        <w:t xml:space="preserve"> groepsverbanden en sociale kringen waarin </w:t>
      </w:r>
      <w:r w:rsidR="007A0CB8">
        <w:t>mensen zich ontwikkelen.</w:t>
      </w:r>
      <w:r w:rsidR="00C74CA8" w:rsidRPr="00C74CA8">
        <w:t xml:space="preserve"> </w:t>
      </w:r>
      <w:r w:rsidR="00C74CA8">
        <w:t>De teksten hier komen uit de Ilias en richten zich met name op de rollen van moeder en zoon.</w:t>
      </w:r>
      <w:r w:rsidR="007A0CB8">
        <w:t xml:space="preserve"> </w:t>
      </w:r>
      <w:r w:rsidR="0042195B">
        <w:t xml:space="preserve">Volgens </w:t>
      </w:r>
      <w:proofErr w:type="spellStart"/>
      <w:r w:rsidR="0042195B">
        <w:t>Bronfenbrenner</w:t>
      </w:r>
      <w:proofErr w:type="spellEnd"/>
      <w:r w:rsidR="0042195B">
        <w:t xml:space="preserve"> </w:t>
      </w:r>
      <w:r w:rsidR="006F3207">
        <w:t>on</w:t>
      </w:r>
      <w:r w:rsidR="007951FF">
        <w:t>t</w:t>
      </w:r>
      <w:r w:rsidR="006F3207">
        <w:t xml:space="preserve">staat </w:t>
      </w:r>
      <w:r w:rsidR="0042195B">
        <w:t xml:space="preserve">er </w:t>
      </w:r>
      <w:r w:rsidR="006F3207">
        <w:t>spanning</w:t>
      </w:r>
      <w:r w:rsidR="007951FF">
        <w:t xml:space="preserve">, </w:t>
      </w:r>
      <w:r w:rsidR="0042195B">
        <w:t>als</w:t>
      </w:r>
      <w:r w:rsidR="007951FF">
        <w:t xml:space="preserve"> de gewoontes en overtuigingen </w:t>
      </w:r>
      <w:r w:rsidR="00494625">
        <w:t>afwijken per groep</w:t>
      </w:r>
      <w:r w:rsidR="00986412">
        <w:t xml:space="preserve"> of context</w:t>
      </w:r>
      <w:r w:rsidR="00494625">
        <w:t xml:space="preserve"> waarvan iemand deel uitmaakt</w:t>
      </w:r>
      <w:r w:rsidR="00C27C31">
        <w:t xml:space="preserve"> – de sportvereniging </w:t>
      </w:r>
      <w:r w:rsidR="00492303">
        <w:t xml:space="preserve">gaat </w:t>
      </w:r>
      <w:r w:rsidR="001C6A6F">
        <w:t xml:space="preserve">vaak </w:t>
      </w:r>
      <w:r w:rsidR="00492303">
        <w:t xml:space="preserve">anders met pijn </w:t>
      </w:r>
      <w:r w:rsidR="001C6A6F">
        <w:t>en gevaar</w:t>
      </w:r>
      <w:r w:rsidR="00492303">
        <w:t xml:space="preserve"> om</w:t>
      </w:r>
      <w:r w:rsidR="001C6A6F">
        <w:t xml:space="preserve"> dan ouders</w:t>
      </w:r>
      <w:r w:rsidR="00492303">
        <w:t xml:space="preserve"> -</w:t>
      </w:r>
      <w:r w:rsidR="00494625">
        <w:t xml:space="preserve"> en het is die spanning die </w:t>
      </w:r>
      <w:r w:rsidR="00161D22">
        <w:t>waardevol kan blijken</w:t>
      </w:r>
      <w:r w:rsidR="00492303">
        <w:t xml:space="preserve"> voor persoonlijke groei</w:t>
      </w:r>
      <w:r w:rsidR="000F1877">
        <w:t xml:space="preserve">. </w:t>
      </w:r>
    </w:p>
    <w:p w14:paraId="6565F124" w14:textId="33F1A8CF" w:rsidR="000D7DBE" w:rsidRDefault="002C384B">
      <w:r>
        <w:t xml:space="preserve">Bij het selecteren van teksten in vertaling kan het een overweging zijn om te kijken of </w:t>
      </w:r>
      <w:r w:rsidR="000A75EE">
        <w:t xml:space="preserve">pedagogische aspecten </w:t>
      </w:r>
      <w:r w:rsidR="005634EC">
        <w:t xml:space="preserve">of begrippen </w:t>
      </w:r>
      <w:r w:rsidR="00143D56">
        <w:t xml:space="preserve">gebruikt kunnen worden als selectiecriteria. Hier is het </w:t>
      </w:r>
      <w:r w:rsidR="00143D56" w:rsidRPr="005634EC">
        <w:rPr>
          <w:i/>
          <w:iCs/>
        </w:rPr>
        <w:t>microsysteem</w:t>
      </w:r>
      <w:r w:rsidR="00143D56">
        <w:t xml:space="preserve"> van </w:t>
      </w:r>
      <w:proofErr w:type="spellStart"/>
      <w:r w:rsidR="00143D56">
        <w:t>Bronfenbrenner</w:t>
      </w:r>
      <w:proofErr w:type="spellEnd"/>
      <w:r w:rsidR="00143D56">
        <w:t>, een gezin, het criterium geweest</w:t>
      </w:r>
      <w:r w:rsidR="00EB0176">
        <w:t xml:space="preserve"> met als doel om </w:t>
      </w:r>
      <w:r w:rsidR="00BD6848">
        <w:t>ouder-kind interactie centraal te hebben in de tekst.</w:t>
      </w:r>
      <w:r w:rsidR="005634EC">
        <w:t xml:space="preserve"> </w:t>
      </w:r>
    </w:p>
    <w:p w14:paraId="5F5AB5D3" w14:textId="299A4687" w:rsidR="00D657E3" w:rsidRDefault="00D657E3"/>
    <w:p w14:paraId="2438AB16" w14:textId="6A3912F6" w:rsidR="00D179CC" w:rsidRDefault="00D179CC"/>
    <w:p w14:paraId="49D47AE5" w14:textId="5375A4F9" w:rsidR="00D179CC" w:rsidRDefault="00D179CC"/>
    <w:p w14:paraId="75296038" w14:textId="77777777" w:rsidR="00387977" w:rsidRDefault="00387977"/>
    <w:p w14:paraId="496611CF" w14:textId="77777777" w:rsidR="00387977" w:rsidRDefault="00387977"/>
    <w:p w14:paraId="6346B71A" w14:textId="60B06C6F" w:rsidR="00387977" w:rsidRDefault="00387977" w:rsidP="00387977">
      <w:pPr>
        <w:pStyle w:val="Kop1"/>
      </w:pPr>
      <w:bookmarkStart w:id="3" w:name="_Toc129723352"/>
      <w:r>
        <w:lastRenderedPageBreak/>
        <w:t>Lesdoelen</w:t>
      </w:r>
      <w:bookmarkEnd w:id="3"/>
    </w:p>
    <w:p w14:paraId="60F723C4" w14:textId="17F2A113" w:rsidR="00387977" w:rsidRDefault="00387977"/>
    <w:tbl>
      <w:tblPr>
        <w:tblStyle w:val="Tabelraster"/>
        <w:tblW w:w="0" w:type="auto"/>
        <w:tblLook w:val="04A0" w:firstRow="1" w:lastRow="0" w:firstColumn="1" w:lastColumn="0" w:noHBand="0" w:noVBand="1"/>
      </w:tblPr>
      <w:tblGrid>
        <w:gridCol w:w="987"/>
        <w:gridCol w:w="1316"/>
        <w:gridCol w:w="4503"/>
        <w:gridCol w:w="2256"/>
      </w:tblGrid>
      <w:tr w:rsidR="004D078D" w14:paraId="732BAE0E" w14:textId="77777777" w:rsidTr="00A4595A">
        <w:tc>
          <w:tcPr>
            <w:tcW w:w="988" w:type="dxa"/>
          </w:tcPr>
          <w:p w14:paraId="3230112E" w14:textId="540EBAE9" w:rsidR="004D078D" w:rsidRPr="004D078D" w:rsidRDefault="004D078D">
            <w:pPr>
              <w:rPr>
                <w:b/>
                <w:bCs/>
              </w:rPr>
            </w:pPr>
            <w:proofErr w:type="spellStart"/>
            <w:r w:rsidRPr="004D078D">
              <w:rPr>
                <w:b/>
                <w:bCs/>
              </w:rPr>
              <w:t>Lesdoel</w:t>
            </w:r>
            <w:proofErr w:type="spellEnd"/>
          </w:p>
        </w:tc>
        <w:tc>
          <w:tcPr>
            <w:tcW w:w="1275" w:type="dxa"/>
          </w:tcPr>
          <w:p w14:paraId="790FF1B1" w14:textId="025398CC" w:rsidR="004D078D" w:rsidRPr="004D078D" w:rsidRDefault="003E7A71">
            <w:pPr>
              <w:rPr>
                <w:b/>
                <w:bCs/>
              </w:rPr>
            </w:pPr>
            <w:r>
              <w:rPr>
                <w:b/>
                <w:bCs/>
              </w:rPr>
              <w:t>Type</w:t>
            </w:r>
          </w:p>
        </w:tc>
        <w:tc>
          <w:tcPr>
            <w:tcW w:w="4533" w:type="dxa"/>
          </w:tcPr>
          <w:p w14:paraId="73B80749" w14:textId="59DACCD5" w:rsidR="004D078D" w:rsidRPr="004D078D" w:rsidRDefault="004D078D">
            <w:pPr>
              <w:rPr>
                <w:b/>
                <w:bCs/>
              </w:rPr>
            </w:pPr>
            <w:r w:rsidRPr="004D078D">
              <w:rPr>
                <w:b/>
                <w:bCs/>
              </w:rPr>
              <w:t>Omschrijving</w:t>
            </w:r>
          </w:p>
        </w:tc>
        <w:tc>
          <w:tcPr>
            <w:tcW w:w="2266" w:type="dxa"/>
          </w:tcPr>
          <w:p w14:paraId="75FC829D" w14:textId="6045BA52" w:rsidR="004D078D" w:rsidRPr="004D078D" w:rsidRDefault="004D078D">
            <w:pPr>
              <w:rPr>
                <w:b/>
                <w:bCs/>
              </w:rPr>
            </w:pPr>
            <w:r w:rsidRPr="004D078D">
              <w:rPr>
                <w:b/>
                <w:bCs/>
              </w:rPr>
              <w:t>Opmerking</w:t>
            </w:r>
          </w:p>
        </w:tc>
      </w:tr>
      <w:tr w:rsidR="004D078D" w14:paraId="052D4FE5" w14:textId="77777777" w:rsidTr="00A4595A">
        <w:tc>
          <w:tcPr>
            <w:tcW w:w="988" w:type="dxa"/>
          </w:tcPr>
          <w:p w14:paraId="6DC13403" w14:textId="449A21AF" w:rsidR="004D078D" w:rsidRDefault="004D078D">
            <w:r>
              <w:t>1</w:t>
            </w:r>
          </w:p>
        </w:tc>
        <w:tc>
          <w:tcPr>
            <w:tcW w:w="1275" w:type="dxa"/>
          </w:tcPr>
          <w:p w14:paraId="27F54AB5" w14:textId="692378C5" w:rsidR="004D078D" w:rsidRDefault="003E7A71">
            <w:r>
              <w:t>Docentdoel</w:t>
            </w:r>
          </w:p>
        </w:tc>
        <w:tc>
          <w:tcPr>
            <w:tcW w:w="4533" w:type="dxa"/>
          </w:tcPr>
          <w:p w14:paraId="083FBFB9" w14:textId="44C49E26" w:rsidR="004D078D" w:rsidRDefault="004D078D">
            <w:r>
              <w:t>Bepalen van de leessnelheid van leerlingen</w:t>
            </w:r>
            <w:r w:rsidR="00F61C0F">
              <w:t xml:space="preserve"> die geraamd is op 200 woorden per minuut.</w:t>
            </w:r>
          </w:p>
        </w:tc>
        <w:tc>
          <w:tcPr>
            <w:tcW w:w="2266" w:type="dxa"/>
          </w:tcPr>
          <w:p w14:paraId="10AAD801" w14:textId="10DD171A" w:rsidR="004D078D" w:rsidRDefault="004D078D"/>
        </w:tc>
      </w:tr>
      <w:tr w:rsidR="004D078D" w14:paraId="4D2F9139" w14:textId="77777777" w:rsidTr="00A4595A">
        <w:tc>
          <w:tcPr>
            <w:tcW w:w="988" w:type="dxa"/>
          </w:tcPr>
          <w:p w14:paraId="365EBA24" w14:textId="2F8B95DC" w:rsidR="004D078D" w:rsidRDefault="004D078D">
            <w:r>
              <w:t>2</w:t>
            </w:r>
          </w:p>
        </w:tc>
        <w:tc>
          <w:tcPr>
            <w:tcW w:w="1275" w:type="dxa"/>
          </w:tcPr>
          <w:p w14:paraId="6B17C886" w14:textId="012E8D08" w:rsidR="004D078D" w:rsidRDefault="003E7A71">
            <w:proofErr w:type="spellStart"/>
            <w:r>
              <w:t>Leerlingdoel</w:t>
            </w:r>
            <w:proofErr w:type="spellEnd"/>
          </w:p>
        </w:tc>
        <w:tc>
          <w:tcPr>
            <w:tcW w:w="4533" w:type="dxa"/>
          </w:tcPr>
          <w:p w14:paraId="0A74A788" w14:textId="60BF7D95" w:rsidR="004D078D" w:rsidRDefault="00A4595A">
            <w:r>
              <w:t xml:space="preserve">Leerlingen </w:t>
            </w:r>
            <w:r w:rsidR="005A58F0">
              <w:t>lezen</w:t>
            </w:r>
            <w:r>
              <w:t xml:space="preserve"> een originele tekst</w:t>
            </w:r>
            <w:r w:rsidR="005A58F0">
              <w:t xml:space="preserve">, in dezen </w:t>
            </w:r>
            <w:r w:rsidR="002167D8">
              <w:t xml:space="preserve">meer dan 100 regels </w:t>
            </w:r>
            <w:r w:rsidR="005A58F0">
              <w:t xml:space="preserve">Ilias, van enige omvang in vertaling. </w:t>
            </w:r>
            <w:r>
              <w:t xml:space="preserve"> </w:t>
            </w:r>
          </w:p>
        </w:tc>
        <w:tc>
          <w:tcPr>
            <w:tcW w:w="2266" w:type="dxa"/>
          </w:tcPr>
          <w:p w14:paraId="384BC0C8" w14:textId="77777777" w:rsidR="004D078D" w:rsidRDefault="004D078D"/>
        </w:tc>
      </w:tr>
      <w:tr w:rsidR="002167D8" w14:paraId="34E5DE6A" w14:textId="77777777" w:rsidTr="00A4595A">
        <w:tc>
          <w:tcPr>
            <w:tcW w:w="988" w:type="dxa"/>
          </w:tcPr>
          <w:p w14:paraId="1CF3F716" w14:textId="71926677" w:rsidR="002167D8" w:rsidRDefault="002167D8">
            <w:r>
              <w:t>3</w:t>
            </w:r>
          </w:p>
        </w:tc>
        <w:tc>
          <w:tcPr>
            <w:tcW w:w="1275" w:type="dxa"/>
          </w:tcPr>
          <w:p w14:paraId="565AD777" w14:textId="7EC0BAF6" w:rsidR="002167D8" w:rsidRDefault="003E7A71">
            <w:proofErr w:type="spellStart"/>
            <w:r>
              <w:t>Leerlingdoel</w:t>
            </w:r>
            <w:proofErr w:type="spellEnd"/>
          </w:p>
        </w:tc>
        <w:tc>
          <w:tcPr>
            <w:tcW w:w="4533" w:type="dxa"/>
          </w:tcPr>
          <w:p w14:paraId="7608CD37" w14:textId="509B97A0" w:rsidR="002167D8" w:rsidRDefault="00C67B74">
            <w:r>
              <w:t>Leerlingen oefenen met verteltechniek door een rollenspel</w:t>
            </w:r>
            <w:r w:rsidR="00D5669A">
              <w:t xml:space="preserve"> van personages, verteller en interviewer.</w:t>
            </w:r>
          </w:p>
        </w:tc>
        <w:tc>
          <w:tcPr>
            <w:tcW w:w="2266" w:type="dxa"/>
          </w:tcPr>
          <w:p w14:paraId="4AB5A0C7" w14:textId="77777777" w:rsidR="002167D8" w:rsidRDefault="002167D8"/>
        </w:tc>
      </w:tr>
      <w:tr w:rsidR="00D5669A" w14:paraId="1AECD9EE" w14:textId="77777777" w:rsidTr="00A4595A">
        <w:tc>
          <w:tcPr>
            <w:tcW w:w="988" w:type="dxa"/>
          </w:tcPr>
          <w:p w14:paraId="7E2DD114" w14:textId="0B712E85" w:rsidR="00D5669A" w:rsidRDefault="00D5669A">
            <w:r>
              <w:t>4</w:t>
            </w:r>
          </w:p>
        </w:tc>
        <w:tc>
          <w:tcPr>
            <w:tcW w:w="1275" w:type="dxa"/>
          </w:tcPr>
          <w:p w14:paraId="3EBAE68D" w14:textId="42D15E7C" w:rsidR="00D5669A" w:rsidRDefault="003E7A71">
            <w:proofErr w:type="spellStart"/>
            <w:r>
              <w:t>Leerlingdoel</w:t>
            </w:r>
            <w:proofErr w:type="spellEnd"/>
          </w:p>
        </w:tc>
        <w:tc>
          <w:tcPr>
            <w:tcW w:w="4533" w:type="dxa"/>
          </w:tcPr>
          <w:p w14:paraId="232B737C" w14:textId="30B951BB" w:rsidR="00D5669A" w:rsidRDefault="009038E8">
            <w:r>
              <w:t xml:space="preserve">Leerlingen </w:t>
            </w:r>
            <w:r w:rsidR="000E5BB7">
              <w:t>bedenken stellingen naar aanleiding van de gelezen teksten.</w:t>
            </w:r>
          </w:p>
        </w:tc>
        <w:tc>
          <w:tcPr>
            <w:tcW w:w="2266" w:type="dxa"/>
          </w:tcPr>
          <w:p w14:paraId="54FA21BB" w14:textId="77777777" w:rsidR="00D5669A" w:rsidRDefault="00D5669A"/>
        </w:tc>
      </w:tr>
      <w:tr w:rsidR="00D06F10" w14:paraId="6944FEBF" w14:textId="77777777" w:rsidTr="00A4595A">
        <w:tc>
          <w:tcPr>
            <w:tcW w:w="988" w:type="dxa"/>
          </w:tcPr>
          <w:p w14:paraId="20554C15" w14:textId="4CA74041" w:rsidR="00D06F10" w:rsidRDefault="00D06F10"/>
        </w:tc>
        <w:tc>
          <w:tcPr>
            <w:tcW w:w="1275" w:type="dxa"/>
          </w:tcPr>
          <w:p w14:paraId="035490AF" w14:textId="26F6299D" w:rsidR="00D06F10" w:rsidRDefault="00D06F10"/>
        </w:tc>
        <w:tc>
          <w:tcPr>
            <w:tcW w:w="4533" w:type="dxa"/>
          </w:tcPr>
          <w:p w14:paraId="5E3F2EE3" w14:textId="4ABF463B" w:rsidR="00D06F10" w:rsidRDefault="00D06F10"/>
        </w:tc>
        <w:tc>
          <w:tcPr>
            <w:tcW w:w="2266" w:type="dxa"/>
          </w:tcPr>
          <w:p w14:paraId="38F6A5D7" w14:textId="77777777" w:rsidR="00D06F10" w:rsidRDefault="00D06F10"/>
        </w:tc>
      </w:tr>
    </w:tbl>
    <w:p w14:paraId="22BC5EBF" w14:textId="306772B5" w:rsidR="004D078D" w:rsidRDefault="004D078D" w:rsidP="004D078D"/>
    <w:p w14:paraId="58F2D6A2" w14:textId="77777777" w:rsidR="003A7F6C" w:rsidRDefault="003A7F6C" w:rsidP="008E02D4">
      <w:pPr>
        <w:pStyle w:val="Kop1"/>
      </w:pPr>
    </w:p>
    <w:p w14:paraId="0BA8652C" w14:textId="60F959B1" w:rsidR="00BA6772" w:rsidRDefault="008E02D4" w:rsidP="008E02D4">
      <w:pPr>
        <w:pStyle w:val="Kop1"/>
      </w:pPr>
      <w:bookmarkStart w:id="4" w:name="_Toc129723353"/>
      <w:r>
        <w:t>Lesplan</w:t>
      </w:r>
      <w:r w:rsidR="00502070">
        <w:t xml:space="preserve"> (</w:t>
      </w:r>
      <w:r w:rsidR="00D22AA3">
        <w:t>aan te passen aan de eigen situatie</w:t>
      </w:r>
      <w:r w:rsidR="00502070">
        <w:t>)</w:t>
      </w:r>
      <w:bookmarkEnd w:id="4"/>
    </w:p>
    <w:p w14:paraId="20C438D4" w14:textId="77777777" w:rsidR="008D3814" w:rsidRPr="008D3814" w:rsidRDefault="008D3814" w:rsidP="008D3814"/>
    <w:p w14:paraId="532B04FA" w14:textId="044C575E" w:rsidR="008E02D4" w:rsidRDefault="008E02D4" w:rsidP="004D078D">
      <w:r>
        <w:t>Het zal altijd nodig blijven het lesplan hieronder aan te passen aan de eigen situatie. Er kunnen lesdoelen worden</w:t>
      </w:r>
      <w:r w:rsidR="007F45E5">
        <w:t xml:space="preserve"> gewijzigd,</w:t>
      </w:r>
      <w:r>
        <w:t xml:space="preserve"> toegevoegd dan wel weggelaten al naar gelang.</w:t>
      </w:r>
      <w:r w:rsidR="00C42B52">
        <w:t xml:space="preserve"> </w:t>
      </w:r>
      <w:r w:rsidR="007F45E5">
        <w:t>De tijd is kort</w:t>
      </w:r>
      <w:r w:rsidR="00FE7088">
        <w:t xml:space="preserve"> per onderdeel en ook daar kan gekozen worden voor </w:t>
      </w:r>
      <w:r w:rsidR="00D0314C">
        <w:t>verlenging.</w:t>
      </w:r>
    </w:p>
    <w:p w14:paraId="545DC1EA" w14:textId="2BE520A6" w:rsidR="00C42B52" w:rsidRDefault="00C42B52" w:rsidP="004D078D"/>
    <w:tbl>
      <w:tblPr>
        <w:tblStyle w:val="Tabelraster"/>
        <w:tblW w:w="0" w:type="auto"/>
        <w:tblLook w:val="04A0" w:firstRow="1" w:lastRow="0" w:firstColumn="1" w:lastColumn="0" w:noHBand="0" w:noVBand="1"/>
      </w:tblPr>
      <w:tblGrid>
        <w:gridCol w:w="1271"/>
        <w:gridCol w:w="1134"/>
        <w:gridCol w:w="4391"/>
        <w:gridCol w:w="2266"/>
      </w:tblGrid>
      <w:tr w:rsidR="005F4005" w14:paraId="1309C907" w14:textId="77777777" w:rsidTr="002E26BD">
        <w:tc>
          <w:tcPr>
            <w:tcW w:w="1271" w:type="dxa"/>
          </w:tcPr>
          <w:p w14:paraId="0FED7FBD" w14:textId="20634C2F" w:rsidR="005F4005" w:rsidRPr="005F4005" w:rsidRDefault="005F4005" w:rsidP="004D078D">
            <w:pPr>
              <w:rPr>
                <w:b/>
                <w:bCs/>
              </w:rPr>
            </w:pPr>
            <w:proofErr w:type="spellStart"/>
            <w:r w:rsidRPr="005F4005">
              <w:rPr>
                <w:b/>
                <w:bCs/>
              </w:rPr>
              <w:t>Lesdoel</w:t>
            </w:r>
            <w:proofErr w:type="spellEnd"/>
          </w:p>
        </w:tc>
        <w:tc>
          <w:tcPr>
            <w:tcW w:w="1134" w:type="dxa"/>
          </w:tcPr>
          <w:p w14:paraId="254A37D3" w14:textId="07D55FFA" w:rsidR="005F4005" w:rsidRPr="005F4005" w:rsidRDefault="005F4005" w:rsidP="004D078D">
            <w:pPr>
              <w:rPr>
                <w:b/>
                <w:bCs/>
              </w:rPr>
            </w:pPr>
            <w:r w:rsidRPr="005F4005">
              <w:rPr>
                <w:b/>
                <w:bCs/>
              </w:rPr>
              <w:t>Tijd</w:t>
            </w:r>
          </w:p>
        </w:tc>
        <w:tc>
          <w:tcPr>
            <w:tcW w:w="4391" w:type="dxa"/>
          </w:tcPr>
          <w:p w14:paraId="2B4C5C0A" w14:textId="5C85ECF8" w:rsidR="005F4005" w:rsidRPr="005F4005" w:rsidRDefault="005F4005" w:rsidP="004D078D">
            <w:pPr>
              <w:rPr>
                <w:b/>
                <w:bCs/>
              </w:rPr>
            </w:pPr>
            <w:r w:rsidRPr="005F4005">
              <w:rPr>
                <w:b/>
                <w:bCs/>
              </w:rPr>
              <w:t>Omschrijving</w:t>
            </w:r>
          </w:p>
        </w:tc>
        <w:tc>
          <w:tcPr>
            <w:tcW w:w="2266" w:type="dxa"/>
          </w:tcPr>
          <w:p w14:paraId="2B73C2ED" w14:textId="74AF0942" w:rsidR="005F4005" w:rsidRPr="005F4005" w:rsidRDefault="005F4005" w:rsidP="004D078D">
            <w:pPr>
              <w:rPr>
                <w:b/>
                <w:bCs/>
              </w:rPr>
            </w:pPr>
            <w:r w:rsidRPr="005F4005">
              <w:rPr>
                <w:b/>
                <w:bCs/>
              </w:rPr>
              <w:t>Materiaal</w:t>
            </w:r>
          </w:p>
        </w:tc>
      </w:tr>
      <w:tr w:rsidR="005F4005" w14:paraId="023BEF99" w14:textId="77777777" w:rsidTr="002E26BD">
        <w:tc>
          <w:tcPr>
            <w:tcW w:w="1271" w:type="dxa"/>
          </w:tcPr>
          <w:p w14:paraId="7971DD98" w14:textId="0A97C67E" w:rsidR="005F4005" w:rsidRDefault="00A977EA" w:rsidP="004D078D">
            <w:r>
              <w:t>-</w:t>
            </w:r>
          </w:p>
        </w:tc>
        <w:tc>
          <w:tcPr>
            <w:tcW w:w="1134" w:type="dxa"/>
          </w:tcPr>
          <w:p w14:paraId="204EF812" w14:textId="7EFD2AB5" w:rsidR="005F4005" w:rsidRDefault="00701D9C" w:rsidP="004D078D">
            <w:r>
              <w:t>5</w:t>
            </w:r>
            <w:r w:rsidR="00A977EA">
              <w:t xml:space="preserve"> minuten</w:t>
            </w:r>
          </w:p>
        </w:tc>
        <w:tc>
          <w:tcPr>
            <w:tcW w:w="4391" w:type="dxa"/>
          </w:tcPr>
          <w:p w14:paraId="108F9B17" w14:textId="3EF5BDE4" w:rsidR="005F4005" w:rsidRDefault="00A977EA" w:rsidP="004D078D">
            <w:r>
              <w:t xml:space="preserve">Leerlingen </w:t>
            </w:r>
            <w:r w:rsidR="00716948">
              <w:t>vormen</w:t>
            </w:r>
            <w:r>
              <w:t xml:space="preserve"> groepen van minimaal 4 </w:t>
            </w:r>
            <w:r w:rsidR="0073066C">
              <w:t>personen.</w:t>
            </w:r>
            <w:r>
              <w:t xml:space="preserve"> </w:t>
            </w:r>
          </w:p>
        </w:tc>
        <w:tc>
          <w:tcPr>
            <w:tcW w:w="2266" w:type="dxa"/>
          </w:tcPr>
          <w:p w14:paraId="703D7EF2" w14:textId="69979874" w:rsidR="005F4005" w:rsidRDefault="005E3785" w:rsidP="004D078D">
            <w:r>
              <w:t>-</w:t>
            </w:r>
          </w:p>
        </w:tc>
      </w:tr>
      <w:tr w:rsidR="00465A7A" w14:paraId="5DC61214" w14:textId="77777777" w:rsidTr="002E26BD">
        <w:tc>
          <w:tcPr>
            <w:tcW w:w="1271" w:type="dxa"/>
          </w:tcPr>
          <w:p w14:paraId="3E42F6AF" w14:textId="062FC0BA" w:rsidR="00465A7A" w:rsidRDefault="00465A7A" w:rsidP="00A977EA">
            <w:r>
              <w:t>-</w:t>
            </w:r>
          </w:p>
        </w:tc>
        <w:tc>
          <w:tcPr>
            <w:tcW w:w="1134" w:type="dxa"/>
          </w:tcPr>
          <w:p w14:paraId="29FE771C" w14:textId="48768742" w:rsidR="00465A7A" w:rsidRDefault="00465A7A" w:rsidP="00A977EA">
            <w:r>
              <w:t>2 minuten</w:t>
            </w:r>
          </w:p>
        </w:tc>
        <w:tc>
          <w:tcPr>
            <w:tcW w:w="4391" w:type="dxa"/>
          </w:tcPr>
          <w:p w14:paraId="222C375A" w14:textId="75914003" w:rsidR="00465A7A" w:rsidRDefault="00465A7A" w:rsidP="00A977EA">
            <w:r>
              <w:t>Leerlingen krijgen uitleg over het lezen</w:t>
            </w:r>
            <w:r w:rsidR="003F686D">
              <w:t xml:space="preserve">, </w:t>
            </w:r>
            <w:r>
              <w:t>het daaropvolgende interview</w:t>
            </w:r>
            <w:r w:rsidR="003F686D">
              <w:t xml:space="preserve"> en het nabespreken.</w:t>
            </w:r>
          </w:p>
        </w:tc>
        <w:tc>
          <w:tcPr>
            <w:tcW w:w="2266" w:type="dxa"/>
          </w:tcPr>
          <w:p w14:paraId="15544ACB" w14:textId="58E879DA" w:rsidR="00465A7A" w:rsidRDefault="005E3785" w:rsidP="00A977EA">
            <w:r>
              <w:t>PowerPoint</w:t>
            </w:r>
          </w:p>
        </w:tc>
      </w:tr>
      <w:tr w:rsidR="00701D9C" w14:paraId="4DA8B989" w14:textId="77777777" w:rsidTr="002E26BD">
        <w:tc>
          <w:tcPr>
            <w:tcW w:w="1271" w:type="dxa"/>
          </w:tcPr>
          <w:p w14:paraId="7EED9F29" w14:textId="07D18BCE" w:rsidR="00701D9C" w:rsidRDefault="00701D9C" w:rsidP="00A977EA">
            <w:r>
              <w:t>-</w:t>
            </w:r>
          </w:p>
        </w:tc>
        <w:tc>
          <w:tcPr>
            <w:tcW w:w="1134" w:type="dxa"/>
          </w:tcPr>
          <w:p w14:paraId="7CFFDD9A" w14:textId="2E8D8FC7" w:rsidR="00701D9C" w:rsidRDefault="00701D9C" w:rsidP="00A977EA">
            <w:r>
              <w:t>3 minuten</w:t>
            </w:r>
          </w:p>
        </w:tc>
        <w:tc>
          <w:tcPr>
            <w:tcW w:w="4391" w:type="dxa"/>
          </w:tcPr>
          <w:p w14:paraId="1077B2BB" w14:textId="48A0CB77" w:rsidR="00701D9C" w:rsidRDefault="00701D9C" w:rsidP="00A977EA">
            <w:r>
              <w:t xml:space="preserve">Elke groep moet bepalen wie welke rol op zich neemt: Achilles, </w:t>
            </w:r>
            <w:proofErr w:type="spellStart"/>
            <w:r>
              <w:t>Thetis</w:t>
            </w:r>
            <w:proofErr w:type="spellEnd"/>
            <w:r>
              <w:t>, verteller, interviewer</w:t>
            </w:r>
            <w:r w:rsidR="002B7793">
              <w:t>.</w:t>
            </w:r>
            <w:r w:rsidR="002B7793">
              <w:br/>
            </w:r>
            <w:r w:rsidR="00011582">
              <w:br/>
            </w:r>
            <w:r w:rsidR="00011582">
              <w:rPr>
                <w:b/>
                <w:bCs/>
              </w:rPr>
              <w:t>Instructie</w:t>
            </w:r>
          </w:p>
          <w:p w14:paraId="654D2B69" w14:textId="77777777" w:rsidR="00707E5B" w:rsidRDefault="00707E5B" w:rsidP="00707E5B">
            <w:pPr>
              <w:pStyle w:val="Lijstalinea"/>
              <w:numPr>
                <w:ilvl w:val="0"/>
                <w:numId w:val="1"/>
              </w:numPr>
            </w:pPr>
            <w:r>
              <w:t xml:space="preserve">Wie een envelop heeft gekregen is </w:t>
            </w:r>
            <w:proofErr w:type="spellStart"/>
            <w:r>
              <w:t>zometeen</w:t>
            </w:r>
            <w:proofErr w:type="spellEnd"/>
            <w:r>
              <w:t xml:space="preserve"> interviewer.</w:t>
            </w:r>
            <w:r>
              <w:br/>
            </w:r>
          </w:p>
          <w:p w14:paraId="7803F57B" w14:textId="1AB01011" w:rsidR="00707E5B" w:rsidRDefault="00707E5B" w:rsidP="00707E5B">
            <w:pPr>
              <w:pStyle w:val="Lijstalinea"/>
              <w:numPr>
                <w:ilvl w:val="0"/>
                <w:numId w:val="1"/>
              </w:numPr>
            </w:pPr>
            <w:r>
              <w:t xml:space="preserve">De anderen in de groep worden </w:t>
            </w:r>
            <w:r w:rsidR="00B35820">
              <w:t xml:space="preserve">zo </w:t>
            </w:r>
            <w:r>
              <w:t>geïnterviewd. Jullie moeten nu even kiezen wie je wil zijn als je zo geïnterviewd wordt:</w:t>
            </w:r>
          </w:p>
          <w:p w14:paraId="1DEB0CDB" w14:textId="77777777" w:rsidR="00707E5B" w:rsidRDefault="00707E5B" w:rsidP="00707E5B">
            <w:pPr>
              <w:pStyle w:val="Lijstalinea"/>
              <w:numPr>
                <w:ilvl w:val="1"/>
                <w:numId w:val="1"/>
              </w:numPr>
            </w:pPr>
            <w:r>
              <w:t>zoon Achilles</w:t>
            </w:r>
          </w:p>
          <w:p w14:paraId="2780A85A" w14:textId="77777777" w:rsidR="00707E5B" w:rsidRDefault="00707E5B" w:rsidP="00707E5B">
            <w:pPr>
              <w:pStyle w:val="Lijstalinea"/>
              <w:numPr>
                <w:ilvl w:val="1"/>
                <w:numId w:val="1"/>
              </w:numPr>
            </w:pPr>
            <w:r>
              <w:t xml:space="preserve">moeder </w:t>
            </w:r>
            <w:proofErr w:type="spellStart"/>
            <w:r>
              <w:t>Thetis</w:t>
            </w:r>
            <w:proofErr w:type="spellEnd"/>
          </w:p>
          <w:p w14:paraId="78DE0FD5" w14:textId="5F99B9FA" w:rsidR="002B7793" w:rsidRDefault="00707E5B" w:rsidP="00707E5B">
            <w:pPr>
              <w:pStyle w:val="Lijstalinea"/>
              <w:numPr>
                <w:ilvl w:val="1"/>
                <w:numId w:val="1"/>
              </w:numPr>
            </w:pPr>
            <w:r>
              <w:t>de verhalenverteller </w:t>
            </w:r>
          </w:p>
          <w:p w14:paraId="7EE56AEE" w14:textId="27801CD0" w:rsidR="00707E5B" w:rsidRDefault="00707E5B" w:rsidP="00707E5B"/>
        </w:tc>
        <w:tc>
          <w:tcPr>
            <w:tcW w:w="2266" w:type="dxa"/>
          </w:tcPr>
          <w:p w14:paraId="424434C1" w14:textId="660B5C89" w:rsidR="00701D9C" w:rsidRDefault="00701D9C" w:rsidP="00A977EA">
            <w:r>
              <w:t>PowerPoint of bord</w:t>
            </w:r>
          </w:p>
        </w:tc>
      </w:tr>
      <w:tr w:rsidR="00A977EA" w14:paraId="2C6CA9B4" w14:textId="77777777" w:rsidTr="002E26BD">
        <w:tc>
          <w:tcPr>
            <w:tcW w:w="1271" w:type="dxa"/>
          </w:tcPr>
          <w:p w14:paraId="5063606D" w14:textId="722A5FFC" w:rsidR="00A977EA" w:rsidRDefault="00A977EA" w:rsidP="00A977EA">
            <w:r>
              <w:lastRenderedPageBreak/>
              <w:t>1 &amp; 2</w:t>
            </w:r>
          </w:p>
        </w:tc>
        <w:tc>
          <w:tcPr>
            <w:tcW w:w="1134" w:type="dxa"/>
          </w:tcPr>
          <w:p w14:paraId="0F771703" w14:textId="32F6F507" w:rsidR="00A977EA" w:rsidRDefault="0043286E" w:rsidP="00A977EA">
            <w:r>
              <w:t>5 minuten</w:t>
            </w:r>
          </w:p>
        </w:tc>
        <w:tc>
          <w:tcPr>
            <w:tcW w:w="4391" w:type="dxa"/>
          </w:tcPr>
          <w:p w14:paraId="66BA774C" w14:textId="0F76467D" w:rsidR="00A977EA" w:rsidRDefault="0043286E" w:rsidP="00A977EA">
            <w:r>
              <w:t>Leerlingen lezen in stilte de hele vertaling door.</w:t>
            </w:r>
          </w:p>
        </w:tc>
        <w:tc>
          <w:tcPr>
            <w:tcW w:w="2266" w:type="dxa"/>
          </w:tcPr>
          <w:p w14:paraId="1A7F9B11" w14:textId="43259F4C" w:rsidR="00A977EA" w:rsidRDefault="0043286E" w:rsidP="00A977EA">
            <w:r>
              <w:t xml:space="preserve">Tekstboekje (appendix 1) </w:t>
            </w:r>
          </w:p>
        </w:tc>
      </w:tr>
      <w:tr w:rsidR="00A977EA" w14:paraId="2B5502D6" w14:textId="77777777" w:rsidTr="002E26BD">
        <w:tc>
          <w:tcPr>
            <w:tcW w:w="1271" w:type="dxa"/>
          </w:tcPr>
          <w:p w14:paraId="5FB71FA7" w14:textId="5EB14E17" w:rsidR="00A977EA" w:rsidRDefault="00A977EA" w:rsidP="00A977EA">
            <w:r>
              <w:t>3</w:t>
            </w:r>
          </w:p>
        </w:tc>
        <w:tc>
          <w:tcPr>
            <w:tcW w:w="1134" w:type="dxa"/>
          </w:tcPr>
          <w:p w14:paraId="0F462B87" w14:textId="68B0F838" w:rsidR="00A977EA" w:rsidRDefault="009E4332" w:rsidP="00A977EA">
            <w:r>
              <w:t>10</w:t>
            </w:r>
            <w:r w:rsidR="001C0868">
              <w:t xml:space="preserve"> minuten</w:t>
            </w:r>
          </w:p>
        </w:tc>
        <w:tc>
          <w:tcPr>
            <w:tcW w:w="4391" w:type="dxa"/>
          </w:tcPr>
          <w:p w14:paraId="7D6B6261" w14:textId="19413BF4" w:rsidR="0085487D" w:rsidRDefault="0085487D" w:rsidP="00A977EA">
            <w:r>
              <w:t>Interview</w:t>
            </w:r>
          </w:p>
          <w:p w14:paraId="65FF5BC0" w14:textId="76A5D07C" w:rsidR="0085487D" w:rsidRDefault="0085487D" w:rsidP="00A977EA"/>
          <w:p w14:paraId="523C24E0" w14:textId="34DB0E88" w:rsidR="0085487D" w:rsidRPr="0085487D" w:rsidRDefault="0085487D" w:rsidP="00A977EA">
            <w:pPr>
              <w:rPr>
                <w:b/>
                <w:bCs/>
              </w:rPr>
            </w:pPr>
            <w:r w:rsidRPr="0085487D">
              <w:rPr>
                <w:b/>
                <w:bCs/>
              </w:rPr>
              <w:t>Opdracht</w:t>
            </w:r>
          </w:p>
          <w:p w14:paraId="77FE3E81" w14:textId="77777777" w:rsidR="0085487D" w:rsidRDefault="001C0868" w:rsidP="0085487D">
            <w:pPr>
              <w:pStyle w:val="Lijstalinea"/>
              <w:numPr>
                <w:ilvl w:val="0"/>
                <w:numId w:val="2"/>
              </w:numPr>
            </w:pPr>
            <w:r>
              <w:t>De interviewer opent de envelop met interviewvragen</w:t>
            </w:r>
            <w:r w:rsidR="00C80A7D">
              <w:t xml:space="preserve"> en schrijft de vragen op de achterkant van het vragenstrookje op.</w:t>
            </w:r>
          </w:p>
          <w:p w14:paraId="4F54529C" w14:textId="77777777" w:rsidR="0050794F" w:rsidRDefault="0085487D" w:rsidP="0085487D">
            <w:pPr>
              <w:pStyle w:val="Lijstalinea"/>
              <w:numPr>
                <w:ilvl w:val="0"/>
                <w:numId w:val="2"/>
              </w:numPr>
            </w:pPr>
            <w:r>
              <w:t xml:space="preserve">De interviewer controleert of de antwoorden </w:t>
            </w:r>
            <w:r w:rsidR="005B6C1F">
              <w:t>correct zijn.</w:t>
            </w:r>
          </w:p>
          <w:p w14:paraId="12009610" w14:textId="3B2B23C9" w:rsidR="00A977EA" w:rsidRDefault="0050794F" w:rsidP="0085487D">
            <w:pPr>
              <w:pStyle w:val="Lijstalinea"/>
              <w:numPr>
                <w:ilvl w:val="0"/>
                <w:numId w:val="2"/>
              </w:numPr>
            </w:pPr>
            <w:r>
              <w:t xml:space="preserve">De strookjes kunnen daarna weer in de </w:t>
            </w:r>
            <w:r w:rsidR="006C321B">
              <w:t>envelop.</w:t>
            </w:r>
            <w:r w:rsidR="0085487D">
              <w:br/>
            </w:r>
          </w:p>
        </w:tc>
        <w:tc>
          <w:tcPr>
            <w:tcW w:w="2266" w:type="dxa"/>
          </w:tcPr>
          <w:p w14:paraId="3B89AA3F" w14:textId="386C7438" w:rsidR="00A977EA" w:rsidRDefault="001C0868" w:rsidP="00A977EA">
            <w:r>
              <w:t xml:space="preserve">Envelop </w:t>
            </w:r>
            <w:r w:rsidR="00C80A7D">
              <w:t xml:space="preserve">Interview </w:t>
            </w:r>
            <w:r>
              <w:t xml:space="preserve">1 </w:t>
            </w:r>
            <w:r w:rsidR="00F744D4">
              <w:t>met vragenstrookjes.</w:t>
            </w:r>
          </w:p>
        </w:tc>
      </w:tr>
      <w:tr w:rsidR="00A977EA" w14:paraId="115E293C" w14:textId="77777777" w:rsidTr="002E26BD">
        <w:tc>
          <w:tcPr>
            <w:tcW w:w="1271" w:type="dxa"/>
          </w:tcPr>
          <w:p w14:paraId="2DCA8AF9" w14:textId="530DB8D2" w:rsidR="00A977EA" w:rsidRDefault="00A977EA" w:rsidP="00A977EA">
            <w:r>
              <w:t>4</w:t>
            </w:r>
          </w:p>
        </w:tc>
        <w:tc>
          <w:tcPr>
            <w:tcW w:w="1134" w:type="dxa"/>
          </w:tcPr>
          <w:p w14:paraId="4E423A9D" w14:textId="2CDC12E4" w:rsidR="00A977EA" w:rsidRDefault="00FC50E6" w:rsidP="00A977EA">
            <w:r>
              <w:t>10 minuten</w:t>
            </w:r>
          </w:p>
        </w:tc>
        <w:tc>
          <w:tcPr>
            <w:tcW w:w="4391" w:type="dxa"/>
          </w:tcPr>
          <w:p w14:paraId="5DCFFA62" w14:textId="6C8B8BA0" w:rsidR="00A977EA" w:rsidRDefault="00FC50E6" w:rsidP="00A977EA">
            <w:r>
              <w:t xml:space="preserve">De groep </w:t>
            </w:r>
            <w:r w:rsidR="00D50899">
              <w:t>maakt samen de stellingen af en bedenkt samen nieuwe stellingen.</w:t>
            </w:r>
          </w:p>
          <w:p w14:paraId="40786B64" w14:textId="34F40AFA" w:rsidR="0050794F" w:rsidRDefault="0050794F" w:rsidP="00A977EA"/>
          <w:p w14:paraId="1155DEE2" w14:textId="0810EBD5" w:rsidR="0050794F" w:rsidRPr="0050794F" w:rsidRDefault="0050794F" w:rsidP="00A977EA">
            <w:pPr>
              <w:rPr>
                <w:b/>
                <w:bCs/>
              </w:rPr>
            </w:pPr>
            <w:r w:rsidRPr="0050794F">
              <w:rPr>
                <w:b/>
                <w:bCs/>
              </w:rPr>
              <w:t>Opdracht</w:t>
            </w:r>
          </w:p>
          <w:p w14:paraId="6DA80AF8" w14:textId="195F8A2C" w:rsidR="0050794F" w:rsidRPr="00A71330" w:rsidRDefault="0050794F" w:rsidP="00A71330">
            <w:pPr>
              <w:numPr>
                <w:ilvl w:val="0"/>
                <w:numId w:val="4"/>
              </w:numPr>
            </w:pPr>
            <w:proofErr w:type="spellStart"/>
            <w:r w:rsidRPr="00A71330">
              <w:rPr>
                <w:lang w:val="en-US"/>
              </w:rPr>
              <w:t>Bekijk</w:t>
            </w:r>
            <w:proofErr w:type="spellEnd"/>
            <w:r w:rsidRPr="0050794F">
              <w:rPr>
                <w:lang w:val="en-US"/>
              </w:rPr>
              <w:t xml:space="preserve"> </w:t>
            </w:r>
            <w:proofErr w:type="spellStart"/>
            <w:r w:rsidR="00A71330">
              <w:rPr>
                <w:lang w:val="en-US"/>
              </w:rPr>
              <w:t>samen</w:t>
            </w:r>
            <w:proofErr w:type="spellEnd"/>
            <w:r w:rsidR="00A71330">
              <w:rPr>
                <w:lang w:val="en-US"/>
              </w:rPr>
              <w:t xml:space="preserve"> </w:t>
            </w:r>
            <w:r w:rsidRPr="0050794F">
              <w:rPr>
                <w:lang w:val="en-US"/>
              </w:rPr>
              <w:t xml:space="preserve">het </w:t>
            </w:r>
            <w:proofErr w:type="spellStart"/>
            <w:r w:rsidRPr="0050794F">
              <w:rPr>
                <w:lang w:val="en-US"/>
              </w:rPr>
              <w:t>stellingenblad</w:t>
            </w:r>
            <w:proofErr w:type="spellEnd"/>
            <w:r w:rsidRPr="00A71330">
              <w:rPr>
                <w:lang w:val="en-US"/>
              </w:rPr>
              <w:br/>
            </w:r>
          </w:p>
          <w:p w14:paraId="166CC3B8" w14:textId="07FFC97D" w:rsidR="0050794F" w:rsidRPr="0050794F" w:rsidRDefault="0050794F" w:rsidP="00A71330">
            <w:pPr>
              <w:numPr>
                <w:ilvl w:val="0"/>
                <w:numId w:val="4"/>
              </w:numPr>
            </w:pPr>
            <w:r w:rsidRPr="00A71330">
              <w:rPr>
                <w:lang w:val="en-US"/>
              </w:rPr>
              <w:t>M</w:t>
            </w:r>
            <w:r w:rsidRPr="0050794F">
              <w:rPr>
                <w:lang w:val="en-US"/>
              </w:rPr>
              <w:t xml:space="preserve">aak </w:t>
            </w:r>
            <w:proofErr w:type="spellStart"/>
            <w:r w:rsidRPr="0050794F">
              <w:rPr>
                <w:lang w:val="en-US"/>
              </w:rPr>
              <w:t>samen</w:t>
            </w:r>
            <w:proofErr w:type="spellEnd"/>
            <w:r w:rsidRPr="0050794F">
              <w:rPr>
                <w:lang w:val="en-US"/>
              </w:rPr>
              <w:t xml:space="preserve"> de </w:t>
            </w:r>
            <w:proofErr w:type="spellStart"/>
            <w:r w:rsidRPr="0050794F">
              <w:rPr>
                <w:lang w:val="en-US"/>
              </w:rPr>
              <w:t>stellingen</w:t>
            </w:r>
            <w:proofErr w:type="spellEnd"/>
            <w:r w:rsidRPr="0050794F">
              <w:rPr>
                <w:lang w:val="en-US"/>
              </w:rPr>
              <w:t xml:space="preserve"> </w:t>
            </w:r>
            <w:proofErr w:type="spellStart"/>
            <w:r w:rsidRPr="0050794F">
              <w:rPr>
                <w:lang w:val="en-US"/>
              </w:rPr>
              <w:t>af</w:t>
            </w:r>
            <w:proofErr w:type="spellEnd"/>
            <w:r w:rsidRPr="0050794F">
              <w:rPr>
                <w:lang w:val="en-US"/>
              </w:rPr>
              <w:t xml:space="preserve"> </w:t>
            </w:r>
            <w:proofErr w:type="spellStart"/>
            <w:r w:rsidRPr="0050794F">
              <w:rPr>
                <w:lang w:val="en-US"/>
              </w:rPr>
              <w:t>en</w:t>
            </w:r>
            <w:proofErr w:type="spellEnd"/>
            <w:r w:rsidRPr="0050794F">
              <w:rPr>
                <w:lang w:val="en-US"/>
              </w:rPr>
              <w:t xml:space="preserve"> </w:t>
            </w:r>
            <w:proofErr w:type="spellStart"/>
            <w:r w:rsidRPr="0050794F">
              <w:rPr>
                <w:lang w:val="en-US"/>
              </w:rPr>
              <w:t>bedenk</w:t>
            </w:r>
            <w:proofErr w:type="spellEnd"/>
            <w:r w:rsidRPr="0050794F">
              <w:rPr>
                <w:lang w:val="en-US"/>
              </w:rPr>
              <w:t xml:space="preserve"> </w:t>
            </w:r>
            <w:proofErr w:type="spellStart"/>
            <w:r w:rsidRPr="0050794F">
              <w:rPr>
                <w:lang w:val="en-US"/>
              </w:rPr>
              <w:t>samen</w:t>
            </w:r>
            <w:proofErr w:type="spellEnd"/>
            <w:r w:rsidRPr="0050794F">
              <w:rPr>
                <w:lang w:val="en-US"/>
              </w:rPr>
              <w:t xml:space="preserve"> </w:t>
            </w:r>
            <w:proofErr w:type="spellStart"/>
            <w:r w:rsidRPr="0050794F">
              <w:rPr>
                <w:lang w:val="en-US"/>
              </w:rPr>
              <w:t>nieuwe</w:t>
            </w:r>
            <w:proofErr w:type="spellEnd"/>
            <w:r w:rsidRPr="0050794F">
              <w:rPr>
                <w:lang w:val="en-US"/>
              </w:rPr>
              <w:t xml:space="preserve"> </w:t>
            </w:r>
            <w:proofErr w:type="spellStart"/>
            <w:r w:rsidRPr="0050794F">
              <w:rPr>
                <w:lang w:val="en-US"/>
              </w:rPr>
              <w:t>stellingen</w:t>
            </w:r>
            <w:proofErr w:type="spellEnd"/>
            <w:r w:rsidRPr="0050794F">
              <w:rPr>
                <w:lang w:val="en-US"/>
              </w:rPr>
              <w:t>.</w:t>
            </w:r>
          </w:p>
          <w:p w14:paraId="5DCF6FCD" w14:textId="2A0D5DB0" w:rsidR="0050794F" w:rsidRDefault="0050794F" w:rsidP="00A977EA"/>
        </w:tc>
        <w:tc>
          <w:tcPr>
            <w:tcW w:w="2266" w:type="dxa"/>
          </w:tcPr>
          <w:p w14:paraId="7A00F259" w14:textId="44633168" w:rsidR="00A977EA" w:rsidRDefault="00D50899" w:rsidP="00A977EA">
            <w:r>
              <w:t>Stellingenblad</w:t>
            </w:r>
          </w:p>
        </w:tc>
      </w:tr>
      <w:tr w:rsidR="00DA7C28" w14:paraId="6CF305EC" w14:textId="77777777" w:rsidTr="002E26BD">
        <w:tc>
          <w:tcPr>
            <w:tcW w:w="1271" w:type="dxa"/>
          </w:tcPr>
          <w:p w14:paraId="50AE44E0" w14:textId="77777777" w:rsidR="00DA7C28" w:rsidRDefault="00DA7C28" w:rsidP="00A977EA"/>
        </w:tc>
        <w:tc>
          <w:tcPr>
            <w:tcW w:w="1134" w:type="dxa"/>
          </w:tcPr>
          <w:p w14:paraId="489515B3" w14:textId="60253A05" w:rsidR="00DA7C28" w:rsidRDefault="00DA7C28" w:rsidP="00A977EA">
            <w:r>
              <w:t>5 minuten</w:t>
            </w:r>
          </w:p>
        </w:tc>
        <w:tc>
          <w:tcPr>
            <w:tcW w:w="4391" w:type="dxa"/>
          </w:tcPr>
          <w:p w14:paraId="1A6E4314" w14:textId="3BEB2C06" w:rsidR="00DA7C28" w:rsidRDefault="00DA7C28" w:rsidP="00A977EA">
            <w:r>
              <w:t>Nabespreken</w:t>
            </w:r>
          </w:p>
        </w:tc>
        <w:tc>
          <w:tcPr>
            <w:tcW w:w="2266" w:type="dxa"/>
          </w:tcPr>
          <w:p w14:paraId="75274618" w14:textId="0A6CD387" w:rsidR="00DA7C28" w:rsidRDefault="00CA3278" w:rsidP="00A977EA">
            <w:r>
              <w:t>-Ingeleverde strookjes</w:t>
            </w:r>
          </w:p>
          <w:p w14:paraId="131021F2" w14:textId="0BFBA482" w:rsidR="00CA3278" w:rsidRDefault="00CA3278" w:rsidP="00A977EA">
            <w:r>
              <w:t xml:space="preserve">-Ingevulde stellingbladen </w:t>
            </w:r>
          </w:p>
        </w:tc>
      </w:tr>
    </w:tbl>
    <w:p w14:paraId="102256B3" w14:textId="77777777" w:rsidR="00C42B52" w:rsidRDefault="00C42B52" w:rsidP="004D078D"/>
    <w:p w14:paraId="521A0615" w14:textId="77777777" w:rsidR="00387977" w:rsidRDefault="00387977"/>
    <w:p w14:paraId="3EB9315C" w14:textId="77777777" w:rsidR="003832AE" w:rsidRPr="00EE7258" w:rsidRDefault="003832AE"/>
    <w:p w14:paraId="3697C0D2" w14:textId="77777777" w:rsidR="009845C6" w:rsidRDefault="009845C6"/>
    <w:p w14:paraId="6D8E6C53" w14:textId="5953E0AA" w:rsidR="00F8469C" w:rsidRDefault="00F8469C">
      <w:pPr>
        <w:rPr>
          <w:b/>
          <w:bCs/>
        </w:rPr>
      </w:pPr>
      <w:r>
        <w:rPr>
          <w:b/>
          <w:bCs/>
        </w:rPr>
        <w:br w:type="page"/>
      </w:r>
    </w:p>
    <w:p w14:paraId="3A1CE682" w14:textId="0431EB2E" w:rsidR="00F8469C" w:rsidRDefault="00F8469C" w:rsidP="00F8469C">
      <w:pPr>
        <w:pStyle w:val="Kop1"/>
        <w:jc w:val="center"/>
      </w:pPr>
      <w:bookmarkStart w:id="5" w:name="_Toc129723354"/>
      <w:r>
        <w:lastRenderedPageBreak/>
        <w:t xml:space="preserve">Appendix 1 Teksten </w:t>
      </w:r>
      <w:r w:rsidRPr="001361CF">
        <w:t xml:space="preserve">Ilias </w:t>
      </w:r>
      <w:r>
        <w:t>(</w:t>
      </w:r>
      <w:r w:rsidRPr="001361CF">
        <w:t>A 348-427</w:t>
      </w:r>
      <w:r>
        <w:t>, 488-510)</w:t>
      </w:r>
      <w:bookmarkEnd w:id="5"/>
    </w:p>
    <w:p w14:paraId="0A17F1A5" w14:textId="77777777" w:rsidR="00F8469C" w:rsidRPr="00F8469C" w:rsidRDefault="00F8469C" w:rsidP="00F8469C"/>
    <w:tbl>
      <w:tblPr>
        <w:tblStyle w:val="Tabelraster"/>
        <w:tblW w:w="0" w:type="auto"/>
        <w:tblLook w:val="04A0" w:firstRow="1" w:lastRow="0" w:firstColumn="1" w:lastColumn="0" w:noHBand="0" w:noVBand="1"/>
      </w:tblPr>
      <w:tblGrid>
        <w:gridCol w:w="720"/>
        <w:gridCol w:w="1170"/>
        <w:gridCol w:w="4838"/>
        <w:gridCol w:w="2334"/>
      </w:tblGrid>
      <w:tr w:rsidR="00F8469C" w14:paraId="795D8BF8" w14:textId="77777777" w:rsidTr="004C6027">
        <w:tc>
          <w:tcPr>
            <w:tcW w:w="720" w:type="dxa"/>
          </w:tcPr>
          <w:p w14:paraId="01C3CD91" w14:textId="77777777" w:rsidR="00F8469C" w:rsidRPr="00EB4318" w:rsidRDefault="00F8469C" w:rsidP="004C6027">
            <w:pPr>
              <w:rPr>
                <w:b/>
                <w:bCs/>
              </w:rPr>
            </w:pPr>
            <w:r w:rsidRPr="00EB4318">
              <w:rPr>
                <w:b/>
                <w:bCs/>
              </w:rPr>
              <w:t>Regel</w:t>
            </w:r>
          </w:p>
        </w:tc>
        <w:tc>
          <w:tcPr>
            <w:tcW w:w="1118" w:type="dxa"/>
          </w:tcPr>
          <w:p w14:paraId="4FB1D9F7" w14:textId="77777777" w:rsidR="00F8469C" w:rsidRPr="00EB4318" w:rsidRDefault="00F8469C" w:rsidP="004C6027">
            <w:pPr>
              <w:rPr>
                <w:b/>
                <w:bCs/>
              </w:rPr>
            </w:pPr>
            <w:r>
              <w:rPr>
                <w:b/>
                <w:bCs/>
              </w:rPr>
              <w:t>Personage</w:t>
            </w:r>
          </w:p>
        </w:tc>
        <w:tc>
          <w:tcPr>
            <w:tcW w:w="4880" w:type="dxa"/>
          </w:tcPr>
          <w:p w14:paraId="7503AB9A" w14:textId="77777777" w:rsidR="00F8469C" w:rsidRPr="00EB4318" w:rsidRDefault="00F8469C" w:rsidP="004C6027">
            <w:pPr>
              <w:rPr>
                <w:b/>
                <w:bCs/>
              </w:rPr>
            </w:pPr>
            <w:r w:rsidRPr="00EB4318">
              <w:rPr>
                <w:b/>
                <w:bCs/>
              </w:rPr>
              <w:t>Nederlands</w:t>
            </w:r>
          </w:p>
        </w:tc>
        <w:tc>
          <w:tcPr>
            <w:tcW w:w="2344" w:type="dxa"/>
          </w:tcPr>
          <w:p w14:paraId="28DB1FBE" w14:textId="77777777" w:rsidR="00F8469C" w:rsidRPr="00EB4318" w:rsidRDefault="00F8469C" w:rsidP="004C6027">
            <w:pPr>
              <w:rPr>
                <w:b/>
                <w:bCs/>
              </w:rPr>
            </w:pPr>
            <w:r w:rsidRPr="00EB4318">
              <w:rPr>
                <w:b/>
                <w:bCs/>
              </w:rPr>
              <w:t>Grieks</w:t>
            </w:r>
          </w:p>
        </w:tc>
      </w:tr>
      <w:tr w:rsidR="00F8469C" w14:paraId="3D44E1BB" w14:textId="77777777" w:rsidTr="004C6027">
        <w:tc>
          <w:tcPr>
            <w:tcW w:w="720" w:type="dxa"/>
          </w:tcPr>
          <w:p w14:paraId="14CFA208" w14:textId="77777777" w:rsidR="00F8469C" w:rsidRDefault="00F8469C" w:rsidP="004C6027">
            <w:r>
              <w:t>348 – 351</w:t>
            </w:r>
          </w:p>
        </w:tc>
        <w:tc>
          <w:tcPr>
            <w:tcW w:w="1118" w:type="dxa"/>
          </w:tcPr>
          <w:p w14:paraId="7C87C6F9" w14:textId="77777777" w:rsidR="00F8469C" w:rsidRPr="003F041E" w:rsidRDefault="00F8469C" w:rsidP="004C6027">
            <w:pPr>
              <w:rPr>
                <w:b/>
                <w:bCs/>
              </w:rPr>
            </w:pPr>
            <w:r w:rsidRPr="003F041E">
              <w:rPr>
                <w:b/>
                <w:bCs/>
              </w:rPr>
              <w:t>Verteller</w:t>
            </w:r>
          </w:p>
        </w:tc>
        <w:tc>
          <w:tcPr>
            <w:tcW w:w="4880" w:type="dxa"/>
          </w:tcPr>
          <w:p w14:paraId="7FE935E4" w14:textId="15189495" w:rsidR="00F8469C" w:rsidRDefault="00F8469C" w:rsidP="004C6027">
            <w:r>
              <w:t xml:space="preserve">Maar Achilles zonderde zich in tranen af en ging </w:t>
            </w:r>
            <w:r w:rsidR="00121938">
              <w:t xml:space="preserve">snel </w:t>
            </w:r>
            <w:r>
              <w:t xml:space="preserve">ver weg van zijn makkers zitten en keek op het strand over het onmetelijke zeevlak. Luid richtte hij zich in gebed tot zijn moeder zijn handen uitstrekkend: </w:t>
            </w:r>
          </w:p>
          <w:p w14:paraId="30C55A59" w14:textId="77777777" w:rsidR="00F8469C" w:rsidRDefault="00F8469C" w:rsidP="004C6027"/>
        </w:tc>
        <w:tc>
          <w:tcPr>
            <w:tcW w:w="2344" w:type="dxa"/>
          </w:tcPr>
          <w:p w14:paraId="1E27DF2D" w14:textId="77777777" w:rsidR="00F8469C" w:rsidRPr="006A1F35" w:rsidRDefault="00F8469C" w:rsidP="004C6027">
            <w:r w:rsidRPr="006A1F35">
              <w:t>α</w:t>
            </w:r>
            <w:proofErr w:type="spellStart"/>
            <w:r w:rsidRPr="006A1F35">
              <w:t>ὐτὰρ</w:t>
            </w:r>
            <w:proofErr w:type="spellEnd"/>
            <w:r w:rsidRPr="006A1F35">
              <w:t xml:space="preserve"> </w:t>
            </w:r>
            <w:proofErr w:type="spellStart"/>
            <w:r w:rsidRPr="006A1F35">
              <w:t>Ἀχιλλεὺς</w:t>
            </w:r>
            <w:proofErr w:type="spellEnd"/>
          </w:p>
          <w:p w14:paraId="7AA988D3" w14:textId="77777777" w:rsidR="00F8469C" w:rsidRPr="006A1F35" w:rsidRDefault="00F8469C" w:rsidP="004C6027">
            <w:r w:rsidRPr="006A1F35">
              <w:t>δα</w:t>
            </w:r>
            <w:proofErr w:type="spellStart"/>
            <w:r w:rsidRPr="006A1F35">
              <w:t>κρύσ</w:t>
            </w:r>
            <w:proofErr w:type="spellEnd"/>
            <w:r w:rsidRPr="006A1F35">
              <w:t xml:space="preserve">ας </w:t>
            </w:r>
            <w:proofErr w:type="spellStart"/>
            <w:r w:rsidRPr="006A1F35">
              <w:t>ἑτάρων</w:t>
            </w:r>
            <w:proofErr w:type="spellEnd"/>
            <w:r w:rsidRPr="006A1F35">
              <w:t xml:space="preserve"> </w:t>
            </w:r>
            <w:proofErr w:type="spellStart"/>
            <w:r w:rsidRPr="006A1F35">
              <w:t>ἄφ</w:t>
            </w:r>
            <w:proofErr w:type="spellEnd"/>
            <w:r w:rsidRPr="006A1F35">
              <w:t xml:space="preserve">αρ </w:t>
            </w:r>
            <w:proofErr w:type="spellStart"/>
            <w:r w:rsidRPr="006A1F35">
              <w:t>ἕζετο</w:t>
            </w:r>
            <w:proofErr w:type="spellEnd"/>
            <w:r w:rsidRPr="006A1F35">
              <w:t xml:space="preserve"> </w:t>
            </w:r>
            <w:proofErr w:type="spellStart"/>
            <w:r w:rsidRPr="006A1F35">
              <w:t>νόσφι</w:t>
            </w:r>
            <w:proofErr w:type="spellEnd"/>
            <w:r w:rsidRPr="006A1F35">
              <w:t xml:space="preserve"> </w:t>
            </w:r>
            <w:proofErr w:type="spellStart"/>
            <w:r w:rsidRPr="006A1F35">
              <w:t>λι</w:t>
            </w:r>
            <w:proofErr w:type="spellEnd"/>
            <w:r w:rsidRPr="006A1F35">
              <w:t>ασθείς,</w:t>
            </w:r>
          </w:p>
          <w:p w14:paraId="54F311CB" w14:textId="77777777" w:rsidR="00F8469C" w:rsidRPr="006A1F35" w:rsidRDefault="00F8469C" w:rsidP="004C6027">
            <w:proofErr w:type="spellStart"/>
            <w:r w:rsidRPr="006A1F35">
              <w:t>θῖν</w:t>
            </w:r>
            <w:proofErr w:type="spellEnd"/>
            <w:r w:rsidRPr="006A1F35">
              <w:t xml:space="preserve">᾽ </w:t>
            </w:r>
            <w:proofErr w:type="spellStart"/>
            <w:r w:rsidRPr="006A1F35">
              <w:t>ἔφ</w:t>
            </w:r>
            <w:proofErr w:type="spellEnd"/>
            <w:r w:rsidRPr="006A1F35">
              <w:t xml:space="preserve">᾽ </w:t>
            </w:r>
            <w:proofErr w:type="spellStart"/>
            <w:r w:rsidRPr="006A1F35">
              <w:t>ἁλὸς</w:t>
            </w:r>
            <w:proofErr w:type="spellEnd"/>
            <w:r w:rsidRPr="006A1F35">
              <w:t xml:space="preserve"> π</w:t>
            </w:r>
            <w:proofErr w:type="spellStart"/>
            <w:r w:rsidRPr="006A1F35">
              <w:t>ολιῆς</w:t>
            </w:r>
            <w:proofErr w:type="spellEnd"/>
            <w:r w:rsidRPr="006A1F35">
              <w:t xml:space="preserve">, </w:t>
            </w:r>
            <w:proofErr w:type="spellStart"/>
            <w:r w:rsidRPr="006A1F35">
              <w:t>ὁρόων</w:t>
            </w:r>
            <w:proofErr w:type="spellEnd"/>
            <w:r w:rsidRPr="006A1F35">
              <w:t xml:space="preserve"> ἐπ᾽ ἀπ</w:t>
            </w:r>
            <w:proofErr w:type="spellStart"/>
            <w:r w:rsidRPr="006A1F35">
              <w:t>είρον</w:t>
            </w:r>
            <w:proofErr w:type="spellEnd"/>
            <w:r w:rsidRPr="006A1F35">
              <w:t>α π</w:t>
            </w:r>
            <w:proofErr w:type="spellStart"/>
            <w:r w:rsidRPr="006A1F35">
              <w:t>όντον</w:t>
            </w:r>
            <w:proofErr w:type="spellEnd"/>
            <w:r w:rsidRPr="006A1F35">
              <w:t>:</w:t>
            </w:r>
          </w:p>
          <w:p w14:paraId="0BFE7E6D" w14:textId="77777777" w:rsidR="00F8469C" w:rsidRDefault="00F8469C" w:rsidP="004C6027">
            <w:r w:rsidRPr="006A1F35">
              <w:t>π</w:t>
            </w:r>
            <w:proofErr w:type="spellStart"/>
            <w:r w:rsidRPr="006A1F35">
              <w:t>ολλὰ</w:t>
            </w:r>
            <w:proofErr w:type="spellEnd"/>
            <w:r w:rsidRPr="006A1F35">
              <w:t xml:space="preserve"> </w:t>
            </w:r>
            <w:proofErr w:type="spellStart"/>
            <w:r w:rsidRPr="006A1F35">
              <w:t>δὲ</w:t>
            </w:r>
            <w:proofErr w:type="spellEnd"/>
            <w:r w:rsidRPr="006A1F35">
              <w:t xml:space="preserve"> </w:t>
            </w:r>
            <w:proofErr w:type="spellStart"/>
            <w:r w:rsidRPr="006A1F35">
              <w:t>μητρὶ</w:t>
            </w:r>
            <w:proofErr w:type="spellEnd"/>
            <w:r w:rsidRPr="006A1F35">
              <w:t xml:space="preserve"> </w:t>
            </w:r>
            <w:proofErr w:type="spellStart"/>
            <w:r w:rsidRPr="006A1F35">
              <w:t>φίλῃ</w:t>
            </w:r>
            <w:proofErr w:type="spellEnd"/>
            <w:r w:rsidRPr="006A1F35">
              <w:t xml:space="preserve"> </w:t>
            </w:r>
            <w:proofErr w:type="spellStart"/>
            <w:r w:rsidRPr="006A1F35">
              <w:t>ἠρήσ</w:t>
            </w:r>
            <w:proofErr w:type="spellEnd"/>
            <w:r w:rsidRPr="006A1F35">
              <w:t xml:space="preserve">ατο </w:t>
            </w:r>
            <w:proofErr w:type="spellStart"/>
            <w:r w:rsidRPr="006A1F35">
              <w:t>χεῖρ</w:t>
            </w:r>
            <w:proofErr w:type="spellEnd"/>
            <w:r w:rsidRPr="006A1F35">
              <w:t xml:space="preserve">ας </w:t>
            </w:r>
            <w:proofErr w:type="spellStart"/>
            <w:r w:rsidRPr="006A1F35">
              <w:t>ὀρεγνύς</w:t>
            </w:r>
            <w:proofErr w:type="spellEnd"/>
            <w:r w:rsidRPr="006A1F35">
              <w:t>:</w:t>
            </w:r>
          </w:p>
        </w:tc>
      </w:tr>
      <w:tr w:rsidR="00F8469C" w:rsidRPr="0017471B" w14:paraId="46D7AB46" w14:textId="77777777" w:rsidTr="004C6027">
        <w:tc>
          <w:tcPr>
            <w:tcW w:w="720" w:type="dxa"/>
          </w:tcPr>
          <w:p w14:paraId="16949D60" w14:textId="77777777" w:rsidR="00F8469C" w:rsidRDefault="00F8469C" w:rsidP="004C6027">
            <w:r>
              <w:t>352-356</w:t>
            </w:r>
          </w:p>
        </w:tc>
        <w:tc>
          <w:tcPr>
            <w:tcW w:w="1118" w:type="dxa"/>
          </w:tcPr>
          <w:p w14:paraId="5E662891" w14:textId="77777777" w:rsidR="00F8469C" w:rsidRPr="003F041E" w:rsidRDefault="00F8469C" w:rsidP="004C6027">
            <w:pPr>
              <w:rPr>
                <w:b/>
                <w:bCs/>
              </w:rPr>
            </w:pPr>
            <w:r w:rsidRPr="003F041E">
              <w:rPr>
                <w:b/>
                <w:bCs/>
              </w:rPr>
              <w:t>Achilles</w:t>
            </w:r>
          </w:p>
        </w:tc>
        <w:tc>
          <w:tcPr>
            <w:tcW w:w="4880" w:type="dxa"/>
          </w:tcPr>
          <w:p w14:paraId="102F2177" w14:textId="2F50BDE4" w:rsidR="00F8469C" w:rsidRDefault="00F8469C" w:rsidP="004C6027">
            <w:r>
              <w:t xml:space="preserve">“Moeder, aangezien jij me hebt gebaard met maar een kort leven, had de Olympiër, de in de hoogte donderende Zeus, mij eer moeten verstrekken. Maar hij heeft me zelfs niet een beetje geëerd. Nee, </w:t>
            </w:r>
            <w:proofErr w:type="spellStart"/>
            <w:r>
              <w:t>Atreus</w:t>
            </w:r>
            <w:proofErr w:type="spellEnd"/>
            <w:r>
              <w:t>’ zoon, de machtige heerser Agamemnon, heeft mij beledigd</w:t>
            </w:r>
            <w:r w:rsidR="00314F36">
              <w:t>!</w:t>
            </w:r>
            <w:r>
              <w:t xml:space="preserve"> </w:t>
            </w:r>
            <w:r w:rsidR="00E4672C">
              <w:t>W</w:t>
            </w:r>
            <w:r>
              <w:t>ant hij heeft mijn geschenk in bezit dat hij eigenhandig heeft afgepakt.”</w:t>
            </w:r>
          </w:p>
        </w:tc>
        <w:tc>
          <w:tcPr>
            <w:tcW w:w="2344" w:type="dxa"/>
          </w:tcPr>
          <w:p w14:paraId="7B237D16" w14:textId="77777777" w:rsidR="00F8469C" w:rsidRPr="006A1F35" w:rsidRDefault="00F8469C" w:rsidP="004C6027">
            <w:pPr>
              <w:rPr>
                <w:lang w:val="el-GR"/>
              </w:rPr>
            </w:pPr>
            <w:r w:rsidRPr="006A1F35">
              <w:rPr>
                <w:lang w:val="el-GR"/>
              </w:rPr>
              <w:t>μῆτερ ἐπεί μ᾽ ἔτεκές γε μινυνθάδιόν περ ἐόντα,</w:t>
            </w:r>
          </w:p>
          <w:p w14:paraId="1B82B14D" w14:textId="77777777" w:rsidR="00F8469C" w:rsidRPr="006A1F35" w:rsidRDefault="00F8469C" w:rsidP="004C6027">
            <w:pPr>
              <w:rPr>
                <w:lang w:val="el-GR"/>
              </w:rPr>
            </w:pPr>
            <w:r w:rsidRPr="006A1F35">
              <w:rPr>
                <w:lang w:val="el-GR"/>
              </w:rPr>
              <w:t>τιμήν πέρ μοι ὄφελλεν Ὀλύμπιος ἐγγυαλίξαι</w:t>
            </w:r>
          </w:p>
          <w:p w14:paraId="7FD897A2" w14:textId="77777777" w:rsidR="00F8469C" w:rsidRPr="006A1F35" w:rsidRDefault="00F8469C" w:rsidP="004C6027">
            <w:pPr>
              <w:rPr>
                <w:lang w:val="el-GR"/>
              </w:rPr>
            </w:pPr>
            <w:r w:rsidRPr="006A1F35">
              <w:rPr>
                <w:lang w:val="el-GR"/>
              </w:rPr>
              <w:t>Ζεὺς ὑψιβρεμέτης: νῦν δ᾽ οὐδέ με τυτθὸν ἔτισεν:</w:t>
            </w:r>
          </w:p>
          <w:p w14:paraId="333E18B0" w14:textId="77777777" w:rsidR="00F8469C" w:rsidRPr="006A1F35" w:rsidRDefault="00F8469C" w:rsidP="004C6027">
            <w:pPr>
              <w:rPr>
                <w:lang w:val="el-GR"/>
              </w:rPr>
            </w:pPr>
            <w:r w:rsidRPr="006A1F35">
              <w:rPr>
                <w:lang w:val="el-GR"/>
              </w:rPr>
              <w:t>ἦ γάρ μ᾽ Ἀτρεΐδης εὐρὺ κρείων Ἀγαμέμνων</w:t>
            </w:r>
          </w:p>
          <w:p w14:paraId="7045F512" w14:textId="77777777" w:rsidR="00F8469C" w:rsidRPr="006A1F35" w:rsidRDefault="00F8469C" w:rsidP="004C6027">
            <w:pPr>
              <w:rPr>
                <w:lang w:val="el-GR"/>
              </w:rPr>
            </w:pPr>
            <w:r w:rsidRPr="006A1F35">
              <w:rPr>
                <w:lang w:val="el-GR"/>
              </w:rPr>
              <w:t>ἠτίμησεν: ἑλὼν γὰρ ἔχει γέρας αὐτὸς ἀπούρας.</w:t>
            </w:r>
          </w:p>
        </w:tc>
      </w:tr>
      <w:tr w:rsidR="00F8469C" w:rsidRPr="0017471B" w14:paraId="07D7B1EE" w14:textId="77777777" w:rsidTr="004C6027">
        <w:tc>
          <w:tcPr>
            <w:tcW w:w="720" w:type="dxa"/>
          </w:tcPr>
          <w:p w14:paraId="5AD28075" w14:textId="77777777" w:rsidR="00F8469C" w:rsidRDefault="00F8469C" w:rsidP="004C6027">
            <w:r>
              <w:t>357-361</w:t>
            </w:r>
          </w:p>
        </w:tc>
        <w:tc>
          <w:tcPr>
            <w:tcW w:w="1118" w:type="dxa"/>
          </w:tcPr>
          <w:p w14:paraId="5896F526" w14:textId="77777777" w:rsidR="00F8469C" w:rsidRPr="003F041E" w:rsidRDefault="00F8469C" w:rsidP="004C6027">
            <w:pPr>
              <w:rPr>
                <w:b/>
                <w:bCs/>
              </w:rPr>
            </w:pPr>
            <w:r w:rsidRPr="003F041E">
              <w:rPr>
                <w:b/>
                <w:bCs/>
              </w:rPr>
              <w:t>Verteller</w:t>
            </w:r>
          </w:p>
        </w:tc>
        <w:tc>
          <w:tcPr>
            <w:tcW w:w="4880" w:type="dxa"/>
          </w:tcPr>
          <w:p w14:paraId="32479B2E" w14:textId="5CD3080F" w:rsidR="00F8469C" w:rsidRDefault="00F8469C" w:rsidP="004C6027">
            <w:r>
              <w:t xml:space="preserve">Zo sprak hij in tranen en hem hoorde zijn machtige moeder, gezeten in de diepten van de zee naast haar oude vader. Snel dook zij op als een nevel uit de grijze zee en ging voor hem zitten die tranen </w:t>
            </w:r>
            <w:r w:rsidR="00891DCE">
              <w:t>vergoot</w:t>
            </w:r>
            <w:r>
              <w:t xml:space="preserve">. Met haar hand streelde ze hem, </w:t>
            </w:r>
            <w:r w:rsidR="00D471F4">
              <w:t>sprak</w:t>
            </w:r>
            <w:r w:rsidR="00DC015C">
              <w:t xml:space="preserve"> en zei</w:t>
            </w:r>
            <w:r>
              <w:t xml:space="preserve">: </w:t>
            </w:r>
          </w:p>
          <w:p w14:paraId="00190E87" w14:textId="77777777" w:rsidR="00F8469C" w:rsidRDefault="00F8469C" w:rsidP="004C6027"/>
        </w:tc>
        <w:tc>
          <w:tcPr>
            <w:tcW w:w="2344" w:type="dxa"/>
          </w:tcPr>
          <w:p w14:paraId="5C4F0A36" w14:textId="77777777" w:rsidR="00F8469C" w:rsidRPr="006A1F35" w:rsidRDefault="00F8469C" w:rsidP="004C6027">
            <w:proofErr w:type="spellStart"/>
            <w:r w:rsidRPr="006A1F35">
              <w:t>ὣς</w:t>
            </w:r>
            <w:proofErr w:type="spellEnd"/>
            <w:r w:rsidRPr="006A1F35">
              <w:t xml:space="preserve"> </w:t>
            </w:r>
            <w:proofErr w:type="spellStart"/>
            <w:r w:rsidRPr="006A1F35">
              <w:t>φάτο</w:t>
            </w:r>
            <w:proofErr w:type="spellEnd"/>
            <w:r w:rsidRPr="006A1F35">
              <w:t xml:space="preserve"> </w:t>
            </w:r>
            <w:proofErr w:type="spellStart"/>
            <w:r w:rsidRPr="006A1F35">
              <w:t>δάκρυ</w:t>
            </w:r>
            <w:proofErr w:type="spellEnd"/>
            <w:r w:rsidRPr="006A1F35">
              <w:t xml:space="preserve"> </w:t>
            </w:r>
            <w:proofErr w:type="spellStart"/>
            <w:r w:rsidRPr="006A1F35">
              <w:t>χέων</w:t>
            </w:r>
            <w:proofErr w:type="spellEnd"/>
            <w:r w:rsidRPr="006A1F35">
              <w:t xml:space="preserve">, </w:t>
            </w:r>
            <w:proofErr w:type="spellStart"/>
            <w:r w:rsidRPr="006A1F35">
              <w:t>τοῦ</w:t>
            </w:r>
            <w:proofErr w:type="spellEnd"/>
            <w:r w:rsidRPr="006A1F35">
              <w:t xml:space="preserve"> δ᾽ </w:t>
            </w:r>
            <w:proofErr w:type="spellStart"/>
            <w:r w:rsidRPr="006A1F35">
              <w:t>ἔκλυε</w:t>
            </w:r>
            <w:proofErr w:type="spellEnd"/>
            <w:r w:rsidRPr="006A1F35">
              <w:t xml:space="preserve"> π</w:t>
            </w:r>
            <w:proofErr w:type="spellStart"/>
            <w:r w:rsidRPr="006A1F35">
              <w:t>ότνι</w:t>
            </w:r>
            <w:proofErr w:type="spellEnd"/>
            <w:r w:rsidRPr="006A1F35">
              <w:t xml:space="preserve">α </w:t>
            </w:r>
            <w:proofErr w:type="spellStart"/>
            <w:r w:rsidRPr="006A1F35">
              <w:t>μήτηρ</w:t>
            </w:r>
            <w:proofErr w:type="spellEnd"/>
          </w:p>
          <w:p w14:paraId="5F47AA29" w14:textId="77777777" w:rsidR="00F8469C" w:rsidRPr="006A1F35" w:rsidRDefault="00F8469C" w:rsidP="004C6027">
            <w:proofErr w:type="spellStart"/>
            <w:r w:rsidRPr="006A1F35">
              <w:t>ἡμένη</w:t>
            </w:r>
            <w:proofErr w:type="spellEnd"/>
            <w:r w:rsidRPr="006A1F35">
              <w:t xml:space="preserve"> </w:t>
            </w:r>
            <w:proofErr w:type="spellStart"/>
            <w:r w:rsidRPr="006A1F35">
              <w:t>ἐν</w:t>
            </w:r>
            <w:proofErr w:type="spellEnd"/>
            <w:r w:rsidRPr="006A1F35">
              <w:t xml:space="preserve"> β</w:t>
            </w:r>
            <w:proofErr w:type="spellStart"/>
            <w:r w:rsidRPr="006A1F35">
              <w:t>ένθεσσιν</w:t>
            </w:r>
            <w:proofErr w:type="spellEnd"/>
            <w:r w:rsidRPr="006A1F35">
              <w:t xml:space="preserve"> </w:t>
            </w:r>
            <w:proofErr w:type="spellStart"/>
            <w:r w:rsidRPr="006A1F35">
              <w:t>ἁλὸς</w:t>
            </w:r>
            <w:proofErr w:type="spellEnd"/>
            <w:r w:rsidRPr="006A1F35">
              <w:t xml:space="preserve"> πα</w:t>
            </w:r>
            <w:proofErr w:type="spellStart"/>
            <w:r w:rsidRPr="006A1F35">
              <w:t>ρὰ</w:t>
            </w:r>
            <w:proofErr w:type="spellEnd"/>
            <w:r w:rsidRPr="006A1F35">
              <w:t xml:space="preserve"> πα</w:t>
            </w:r>
            <w:proofErr w:type="spellStart"/>
            <w:r w:rsidRPr="006A1F35">
              <w:t>τρὶ</w:t>
            </w:r>
            <w:proofErr w:type="spellEnd"/>
            <w:r w:rsidRPr="006A1F35">
              <w:t xml:space="preserve"> </w:t>
            </w:r>
            <w:proofErr w:type="spellStart"/>
            <w:r w:rsidRPr="006A1F35">
              <w:t>γέροντι</w:t>
            </w:r>
            <w:proofErr w:type="spellEnd"/>
            <w:r w:rsidRPr="006A1F35">
              <w:t>:</w:t>
            </w:r>
          </w:p>
          <w:p w14:paraId="5B57C7A0" w14:textId="77777777" w:rsidR="00F8469C" w:rsidRPr="006A1F35" w:rsidRDefault="00F8469C" w:rsidP="004C6027">
            <w:r w:rsidRPr="006A1F35">
              <w:t>καρπα</w:t>
            </w:r>
            <w:proofErr w:type="spellStart"/>
            <w:r w:rsidRPr="006A1F35">
              <w:t>λίμως</w:t>
            </w:r>
            <w:proofErr w:type="spellEnd"/>
            <w:r w:rsidRPr="006A1F35">
              <w:t xml:space="preserve"> δ᾽ </w:t>
            </w:r>
            <w:proofErr w:type="spellStart"/>
            <w:r w:rsidRPr="006A1F35">
              <w:t>ἀνέδυ</w:t>
            </w:r>
            <w:proofErr w:type="spellEnd"/>
            <w:r w:rsidRPr="006A1F35">
              <w:t xml:space="preserve"> π</w:t>
            </w:r>
            <w:proofErr w:type="spellStart"/>
            <w:r w:rsidRPr="006A1F35">
              <w:t>ολιῆς</w:t>
            </w:r>
            <w:proofErr w:type="spellEnd"/>
            <w:r w:rsidRPr="006A1F35">
              <w:t xml:space="preserve"> </w:t>
            </w:r>
            <w:proofErr w:type="spellStart"/>
            <w:r w:rsidRPr="006A1F35">
              <w:t>ἁλὸς</w:t>
            </w:r>
            <w:proofErr w:type="spellEnd"/>
            <w:r w:rsidRPr="006A1F35">
              <w:t xml:space="preserve"> </w:t>
            </w:r>
            <w:proofErr w:type="spellStart"/>
            <w:r w:rsidRPr="006A1F35">
              <w:t>ἠΰτ</w:t>
            </w:r>
            <w:proofErr w:type="spellEnd"/>
            <w:r w:rsidRPr="006A1F35">
              <w:t xml:space="preserve">᾽ </w:t>
            </w:r>
            <w:proofErr w:type="spellStart"/>
            <w:r w:rsidRPr="006A1F35">
              <w:t>ὀμίχλη</w:t>
            </w:r>
            <w:proofErr w:type="spellEnd"/>
            <w:r w:rsidRPr="006A1F35">
              <w:t>,</w:t>
            </w:r>
          </w:p>
          <w:p w14:paraId="51923212" w14:textId="77777777" w:rsidR="00F8469C" w:rsidRPr="006A1F35" w:rsidRDefault="00F8469C" w:rsidP="004C6027">
            <w:pPr>
              <w:rPr>
                <w:lang w:val="el-GR"/>
              </w:rPr>
            </w:pPr>
            <w:r w:rsidRPr="006A1F35">
              <w:rPr>
                <w:lang w:val="el-GR"/>
              </w:rPr>
              <w:t>καί ῥα πάροιθ᾽ αὐτοῖο καθέζετο δάκρυ χέοντος,</w:t>
            </w:r>
          </w:p>
          <w:p w14:paraId="7097BA6C" w14:textId="77777777" w:rsidR="00F8469C" w:rsidRPr="006A1F35" w:rsidRDefault="00F8469C" w:rsidP="004C6027">
            <w:pPr>
              <w:rPr>
                <w:lang w:val="el-GR"/>
              </w:rPr>
            </w:pPr>
            <w:r w:rsidRPr="006A1F35">
              <w:rPr>
                <w:lang w:val="el-GR"/>
              </w:rPr>
              <w:t>χειρί τέ μιν κατέρεξεν ἔπος τ᾽ ἔφατ᾽ ἔκ τ᾽ ὀνόμαζε:</w:t>
            </w:r>
          </w:p>
        </w:tc>
      </w:tr>
      <w:tr w:rsidR="00F8469C" w:rsidRPr="0017471B" w14:paraId="7D112C9D" w14:textId="77777777" w:rsidTr="004C6027">
        <w:tc>
          <w:tcPr>
            <w:tcW w:w="720" w:type="dxa"/>
          </w:tcPr>
          <w:p w14:paraId="78D1B220" w14:textId="77777777" w:rsidR="00F8469C" w:rsidRDefault="00F8469C" w:rsidP="004C6027">
            <w:r>
              <w:t>362-363</w:t>
            </w:r>
          </w:p>
        </w:tc>
        <w:tc>
          <w:tcPr>
            <w:tcW w:w="1118" w:type="dxa"/>
          </w:tcPr>
          <w:p w14:paraId="1FAB7E72" w14:textId="77777777" w:rsidR="00F8469C" w:rsidRPr="003F041E" w:rsidRDefault="00F8469C" w:rsidP="004C6027">
            <w:pPr>
              <w:rPr>
                <w:b/>
                <w:bCs/>
              </w:rPr>
            </w:pPr>
            <w:proofErr w:type="spellStart"/>
            <w:r>
              <w:rPr>
                <w:b/>
                <w:bCs/>
              </w:rPr>
              <w:t>Thetis</w:t>
            </w:r>
            <w:proofErr w:type="spellEnd"/>
          </w:p>
        </w:tc>
        <w:tc>
          <w:tcPr>
            <w:tcW w:w="4880" w:type="dxa"/>
          </w:tcPr>
          <w:p w14:paraId="111EA8F8" w14:textId="77777777" w:rsidR="00F8469C" w:rsidRDefault="00F8469C" w:rsidP="004C6027">
            <w:r>
              <w:t>“Kind, waarom huil je? Welk leed heeft je in je hart getroffen? Spreek het uit. Verberg het niet in je geest. Laat ons het beide weten.”</w:t>
            </w:r>
          </w:p>
        </w:tc>
        <w:tc>
          <w:tcPr>
            <w:tcW w:w="2344" w:type="dxa"/>
          </w:tcPr>
          <w:p w14:paraId="6044E57E" w14:textId="77777777" w:rsidR="00F8469C" w:rsidRPr="006A1F35" w:rsidRDefault="00F8469C" w:rsidP="004C6027">
            <w:pPr>
              <w:rPr>
                <w:lang w:val="el-GR"/>
              </w:rPr>
            </w:pPr>
            <w:r w:rsidRPr="006A1F35">
              <w:rPr>
                <w:lang w:val="el-GR"/>
              </w:rPr>
              <w:t>τέκνον τί κλαίεις; τί δέ σε φρένας ἵκετο πένθος;</w:t>
            </w:r>
          </w:p>
          <w:p w14:paraId="4E2503D7" w14:textId="77777777" w:rsidR="00F8469C" w:rsidRPr="006A1F35" w:rsidRDefault="00F8469C" w:rsidP="004C6027">
            <w:pPr>
              <w:rPr>
                <w:lang w:val="el-GR"/>
              </w:rPr>
            </w:pPr>
            <w:r w:rsidRPr="006A1F35">
              <w:rPr>
                <w:lang w:val="el-GR"/>
              </w:rPr>
              <w:t>ἐξαύδα, μὴ κεῦθε νόῳ, ἵνα εἴδομεν ἄμφω.</w:t>
            </w:r>
          </w:p>
        </w:tc>
      </w:tr>
      <w:tr w:rsidR="00F8469C" w14:paraId="49619365" w14:textId="77777777" w:rsidTr="004C6027">
        <w:tc>
          <w:tcPr>
            <w:tcW w:w="720" w:type="dxa"/>
          </w:tcPr>
          <w:p w14:paraId="16E97740" w14:textId="77777777" w:rsidR="00F8469C" w:rsidRDefault="00F8469C" w:rsidP="004C6027">
            <w:r>
              <w:t>364</w:t>
            </w:r>
          </w:p>
          <w:p w14:paraId="1590A19A" w14:textId="77777777" w:rsidR="00F8469C" w:rsidRDefault="00F8469C" w:rsidP="004C6027"/>
        </w:tc>
        <w:tc>
          <w:tcPr>
            <w:tcW w:w="1118" w:type="dxa"/>
          </w:tcPr>
          <w:p w14:paraId="68945221" w14:textId="77777777" w:rsidR="00F8469C" w:rsidRPr="003D459A" w:rsidRDefault="00F8469C" w:rsidP="004C6027">
            <w:pPr>
              <w:rPr>
                <w:b/>
                <w:bCs/>
              </w:rPr>
            </w:pPr>
            <w:r w:rsidRPr="003D459A">
              <w:rPr>
                <w:b/>
                <w:bCs/>
              </w:rPr>
              <w:t>Verteller</w:t>
            </w:r>
          </w:p>
        </w:tc>
        <w:tc>
          <w:tcPr>
            <w:tcW w:w="4880" w:type="dxa"/>
          </w:tcPr>
          <w:p w14:paraId="1D1FBD3E" w14:textId="77777777" w:rsidR="00F8469C" w:rsidRDefault="00F8469C" w:rsidP="004C6027">
            <w:r>
              <w:t xml:space="preserve">Zwaar zuchtend sprak de snelvoetige Achilles tot haar: </w:t>
            </w:r>
          </w:p>
        </w:tc>
        <w:tc>
          <w:tcPr>
            <w:tcW w:w="2344" w:type="dxa"/>
          </w:tcPr>
          <w:p w14:paraId="65ABB3A9" w14:textId="77777777" w:rsidR="00F8469C" w:rsidRPr="006A1F35" w:rsidRDefault="00F8469C" w:rsidP="004C6027">
            <w:proofErr w:type="spellStart"/>
            <w:r w:rsidRPr="006A1F35">
              <w:t>τὴν</w:t>
            </w:r>
            <w:proofErr w:type="spellEnd"/>
            <w:r w:rsidRPr="006A1F35">
              <w:t xml:space="preserve"> </w:t>
            </w:r>
            <w:proofErr w:type="spellStart"/>
            <w:r w:rsidRPr="006A1F35">
              <w:t>δὲ</w:t>
            </w:r>
            <w:proofErr w:type="spellEnd"/>
            <w:r w:rsidRPr="006A1F35">
              <w:t xml:space="preserve"> βα</w:t>
            </w:r>
            <w:proofErr w:type="spellStart"/>
            <w:r w:rsidRPr="006A1F35">
              <w:t>ρὺ</w:t>
            </w:r>
            <w:proofErr w:type="spellEnd"/>
            <w:r w:rsidRPr="006A1F35">
              <w:t xml:space="preserve"> </w:t>
            </w:r>
            <w:proofErr w:type="spellStart"/>
            <w:r w:rsidRPr="006A1F35">
              <w:t>στενάχων</w:t>
            </w:r>
            <w:proofErr w:type="spellEnd"/>
            <w:r w:rsidRPr="006A1F35">
              <w:t xml:space="preserve"> π</w:t>
            </w:r>
            <w:proofErr w:type="spellStart"/>
            <w:r w:rsidRPr="006A1F35">
              <w:t>ροσέφη</w:t>
            </w:r>
            <w:proofErr w:type="spellEnd"/>
            <w:r w:rsidRPr="006A1F35">
              <w:t xml:space="preserve"> π</w:t>
            </w:r>
            <w:proofErr w:type="spellStart"/>
            <w:r w:rsidRPr="006A1F35">
              <w:t>όδ</w:t>
            </w:r>
            <w:proofErr w:type="spellEnd"/>
            <w:r w:rsidRPr="006A1F35">
              <w:t xml:space="preserve">ας </w:t>
            </w:r>
            <w:proofErr w:type="spellStart"/>
            <w:r w:rsidRPr="006A1F35">
              <w:t>ὠκὺς</w:t>
            </w:r>
            <w:proofErr w:type="spellEnd"/>
            <w:r w:rsidRPr="006A1F35">
              <w:t xml:space="preserve"> </w:t>
            </w:r>
            <w:proofErr w:type="spellStart"/>
            <w:r w:rsidRPr="006A1F35">
              <w:t>Ἀχιλλεύς</w:t>
            </w:r>
            <w:proofErr w:type="spellEnd"/>
            <w:r w:rsidRPr="006A1F35">
              <w:t>:</w:t>
            </w:r>
          </w:p>
          <w:p w14:paraId="071846D2" w14:textId="77777777" w:rsidR="00F8469C" w:rsidRPr="006A1F35" w:rsidRDefault="00F8469C" w:rsidP="004C6027"/>
        </w:tc>
      </w:tr>
      <w:tr w:rsidR="00F8469C" w14:paraId="107A013B" w14:textId="77777777" w:rsidTr="004C6027">
        <w:tc>
          <w:tcPr>
            <w:tcW w:w="720" w:type="dxa"/>
          </w:tcPr>
          <w:p w14:paraId="3F6070DE" w14:textId="77777777" w:rsidR="00F8469C" w:rsidRDefault="00F8469C" w:rsidP="004C6027">
            <w:r>
              <w:lastRenderedPageBreak/>
              <w:t>365-412</w:t>
            </w:r>
          </w:p>
        </w:tc>
        <w:tc>
          <w:tcPr>
            <w:tcW w:w="1118" w:type="dxa"/>
          </w:tcPr>
          <w:p w14:paraId="71D6D30E" w14:textId="77777777" w:rsidR="00F8469C" w:rsidRPr="003D459A" w:rsidRDefault="00F8469C" w:rsidP="004C6027">
            <w:pPr>
              <w:rPr>
                <w:b/>
                <w:bCs/>
              </w:rPr>
            </w:pPr>
            <w:r>
              <w:rPr>
                <w:b/>
                <w:bCs/>
              </w:rPr>
              <w:t>Achilles</w:t>
            </w:r>
          </w:p>
        </w:tc>
        <w:tc>
          <w:tcPr>
            <w:tcW w:w="4880" w:type="dxa"/>
          </w:tcPr>
          <w:p w14:paraId="596BBB31" w14:textId="77777777" w:rsidR="00F8469C" w:rsidRDefault="00F8469C" w:rsidP="004C6027">
            <w:r>
              <w:t xml:space="preserve">“Je weet het. Waarom moet ik aan jou die al die dingen weet hardop vertellen? Wij gingen op weg naar Thebe, de stad gewijd aan </w:t>
            </w:r>
            <w:proofErr w:type="spellStart"/>
            <w:r>
              <w:t>Aëtion</w:t>
            </w:r>
            <w:proofErr w:type="spellEnd"/>
            <w:r>
              <w:t xml:space="preserve">. Die verwoestten we en brachten alles hierheen. De zonen der </w:t>
            </w:r>
            <w:proofErr w:type="spellStart"/>
            <w:r>
              <w:t>Achaeërs</w:t>
            </w:r>
            <w:proofErr w:type="spellEnd"/>
            <w:r>
              <w:t xml:space="preserve"> verdeelden die dingen onderling goed en selecteerden voor Agamemnon </w:t>
            </w:r>
            <w:proofErr w:type="spellStart"/>
            <w:r>
              <w:t>Chryseïs</w:t>
            </w:r>
            <w:proofErr w:type="spellEnd"/>
            <w:r>
              <w:t xml:space="preserve"> met de mooie wangen. Maar </w:t>
            </w:r>
            <w:proofErr w:type="spellStart"/>
            <w:r>
              <w:t>Chryses</w:t>
            </w:r>
            <w:proofErr w:type="spellEnd"/>
            <w:r>
              <w:t xml:space="preserve">, de priester van de van ver treffende Apollo, kwam naar de snelle schepen van de </w:t>
            </w:r>
            <w:proofErr w:type="spellStart"/>
            <w:r>
              <w:t>Achaeërs</w:t>
            </w:r>
            <w:proofErr w:type="spellEnd"/>
            <w:r>
              <w:t xml:space="preserve"> met bronzen borstbescherming om zijn dochter met ontelbaar veel losgeld vrij te kopen. Hij hield de priesterlinten van de naar willekeur treffende Apollo gewikkeld langs zijn gouden scepter in zijn handen en smeekte alle </w:t>
            </w:r>
            <w:proofErr w:type="spellStart"/>
            <w:r>
              <w:t>Achaeërs</w:t>
            </w:r>
            <w:proofErr w:type="spellEnd"/>
            <w:r>
              <w:t xml:space="preserve">, maar het meeste smeekte hij de twee zonen van </w:t>
            </w:r>
            <w:proofErr w:type="spellStart"/>
            <w:r>
              <w:t>Atreus</w:t>
            </w:r>
            <w:proofErr w:type="spellEnd"/>
            <w:r>
              <w:t xml:space="preserve">, heersers van mannen. Toen gaven alle andere </w:t>
            </w:r>
            <w:proofErr w:type="spellStart"/>
            <w:r>
              <w:t>Achaeërs</w:t>
            </w:r>
            <w:proofErr w:type="spellEnd"/>
            <w:r>
              <w:t xml:space="preserve"> de voorkeur aan het respecteren van de priester en aan het accepteren van het schitterende losgeld. Maar het kon het hart van </w:t>
            </w:r>
            <w:proofErr w:type="spellStart"/>
            <w:r>
              <w:t>Atreus</w:t>
            </w:r>
            <w:proofErr w:type="spellEnd"/>
            <w:r>
              <w:t xml:space="preserve">’ zoon Agamemnon niet bekoren. Nee, hij stuurde hem op een slechte manier weg en snauwde hem bars toe. Boos ging de oude man weer weg. En naar hem luisterde Apollo tijdens zijn gebed, aangezien hij hem dierbaar was en schoot verderf op de </w:t>
            </w:r>
            <w:proofErr w:type="spellStart"/>
            <w:r>
              <w:t>Argivers</w:t>
            </w:r>
            <w:proofErr w:type="spellEnd"/>
            <w:r>
              <w:t xml:space="preserve"> af. Zij stierven bij bosjes, de Grieken, en de pijlen van de god schoten door heel het grote legerkamp van der </w:t>
            </w:r>
            <w:proofErr w:type="spellStart"/>
            <w:r>
              <w:t>Achaeërs</w:t>
            </w:r>
            <w:proofErr w:type="spellEnd"/>
            <w:r>
              <w:t xml:space="preserve">. Een verstandige waarzegger maakte ons de wil van de </w:t>
            </w:r>
            <w:proofErr w:type="spellStart"/>
            <w:r>
              <w:t>booggod</w:t>
            </w:r>
            <w:proofErr w:type="spellEnd"/>
            <w:r>
              <w:t xml:space="preserve"> duidelijk. Meteen gaf ik als eerste opdracht de god gunstig te stemmen. Maar daarop kreeg woede </w:t>
            </w:r>
            <w:proofErr w:type="spellStart"/>
            <w:r>
              <w:t>Atreus</w:t>
            </w:r>
            <w:proofErr w:type="spellEnd"/>
            <w:r>
              <w:t xml:space="preserve">’ zoon in zijn greep. Hij stond meteen op en sprak een dreigend woord dat dus in vervulling gegaan is. Want de </w:t>
            </w:r>
            <w:proofErr w:type="spellStart"/>
            <w:r>
              <w:t>Achaeërs</w:t>
            </w:r>
            <w:proofErr w:type="spellEnd"/>
            <w:r>
              <w:t xml:space="preserve"> met heldere ogen nemen haar mee met hun snelle schip naar </w:t>
            </w:r>
            <w:proofErr w:type="spellStart"/>
            <w:r>
              <w:t>Chryses</w:t>
            </w:r>
            <w:proofErr w:type="spellEnd"/>
            <w:r>
              <w:t xml:space="preserve"> en brengen geschenken mee voor Apollo, maar het andere meisje, van </w:t>
            </w:r>
            <w:proofErr w:type="spellStart"/>
            <w:r>
              <w:t>Briseus</w:t>
            </w:r>
            <w:proofErr w:type="spellEnd"/>
            <w:r>
              <w:t xml:space="preserve">, dat de zonen der </w:t>
            </w:r>
            <w:proofErr w:type="spellStart"/>
            <w:r>
              <w:t>Achaeërs</w:t>
            </w:r>
            <w:proofErr w:type="spellEnd"/>
            <w:r>
              <w:t xml:space="preserve"> aan mij gegeven hebben, hebben de gezanten net uit mijn tent meegenomen. </w:t>
            </w:r>
          </w:p>
          <w:p w14:paraId="14F9316D" w14:textId="77777777" w:rsidR="00F8469C" w:rsidRDefault="00F8469C" w:rsidP="004C6027">
            <w:r>
              <w:t xml:space="preserve">Maar jij moet jouw zoon beschermen, als je kunt. Ga naar de </w:t>
            </w:r>
            <w:proofErr w:type="spellStart"/>
            <w:r>
              <w:t>Olympos</w:t>
            </w:r>
            <w:proofErr w:type="spellEnd"/>
            <w:r>
              <w:t xml:space="preserve"> en smeek Zeus. Jij hebt ooit het hart van Zeus in woord en daad gunstig gestemd. Vaak heb ik jou in het paleis van mijn vader horen verkondigen dat je voor de in donkere wolken gehulde zoon van Kronos als enige onder de onsterfelijken onbetamelijke schande hebt afgeweerd, toen de andere Olympiërs hem wilden vastbinden, Hera, Poseidon en Pallas Athene. Maar jij hebt hem met je komst uit de boeien bevrijd, nadat je snel de honderdarmer naar de hoge Olympus geroepen had die de goden </w:t>
            </w:r>
            <w:proofErr w:type="spellStart"/>
            <w:r>
              <w:t>Briareus</w:t>
            </w:r>
            <w:proofErr w:type="spellEnd"/>
            <w:r>
              <w:t xml:space="preserve"> en </w:t>
            </w:r>
            <w:r>
              <w:lastRenderedPageBreak/>
              <w:t xml:space="preserve">alle mensen </w:t>
            </w:r>
            <w:proofErr w:type="spellStart"/>
            <w:r>
              <w:t>Aigaion</w:t>
            </w:r>
            <w:proofErr w:type="spellEnd"/>
            <w:r>
              <w:t xml:space="preserve"> noemen. Want hij is in kracht sterker dan zijn vader Poseidon. Hij zat naast Kronos’ zoon vol trots op zijn roem. De gelukzalige goden waren bang voor hem en hebben Zeus niet meer vastgebonden. Herinner hem aan die gebeurtenissen, ga bij hem zitten en pak zijn knieën vast. Misschien wil hij de Trojanen beschermen en hen, de </w:t>
            </w:r>
            <w:proofErr w:type="spellStart"/>
            <w:r>
              <w:t>Achaeërs</w:t>
            </w:r>
            <w:proofErr w:type="spellEnd"/>
            <w:r>
              <w:t xml:space="preserve">, in het nauw brengen bij de schepen en de zee, zodat ze sterven, opdat allen genieten van hun koning en ook </w:t>
            </w:r>
            <w:proofErr w:type="spellStart"/>
            <w:r>
              <w:t>Atreus</w:t>
            </w:r>
            <w:proofErr w:type="spellEnd"/>
            <w:r>
              <w:t xml:space="preserve">’ zoon, de machtige heerser Agamemnon, zijn verblinding inziet dat hij de beste der </w:t>
            </w:r>
            <w:proofErr w:type="spellStart"/>
            <w:r>
              <w:t>Achaeërs</w:t>
            </w:r>
            <w:proofErr w:type="spellEnd"/>
            <w:r>
              <w:t xml:space="preserve"> niet in ere heeft gehouden.”</w:t>
            </w:r>
          </w:p>
        </w:tc>
        <w:tc>
          <w:tcPr>
            <w:tcW w:w="2344" w:type="dxa"/>
          </w:tcPr>
          <w:p w14:paraId="36E9E848" w14:textId="77777777" w:rsidR="00F8469C" w:rsidRPr="006A1F35" w:rsidRDefault="00F8469C" w:rsidP="004C6027">
            <w:r w:rsidRPr="006A1F35">
              <w:lastRenderedPageBreak/>
              <w:t>‘</w:t>
            </w:r>
            <w:proofErr w:type="spellStart"/>
            <w:r w:rsidRPr="006A1F35">
              <w:t>οἶσθ</w:t>
            </w:r>
            <w:proofErr w:type="spellEnd"/>
            <w:r w:rsidRPr="006A1F35">
              <w:t xml:space="preserve">α: </w:t>
            </w:r>
            <w:proofErr w:type="spellStart"/>
            <w:r w:rsidRPr="006A1F35">
              <w:t>τί</w:t>
            </w:r>
            <w:proofErr w:type="spellEnd"/>
            <w:r w:rsidRPr="006A1F35">
              <w:t xml:space="preserve"> ἤ </w:t>
            </w:r>
            <w:proofErr w:type="spellStart"/>
            <w:r w:rsidRPr="006A1F35">
              <w:t>τοι</w:t>
            </w:r>
            <w:proofErr w:type="spellEnd"/>
            <w:r w:rsidRPr="006A1F35">
              <w:t xml:space="preserve"> τα</w:t>
            </w:r>
            <w:proofErr w:type="spellStart"/>
            <w:r w:rsidRPr="006A1F35">
              <w:t>ῦτ</w:t>
            </w:r>
            <w:proofErr w:type="spellEnd"/>
            <w:r w:rsidRPr="006A1F35">
              <w:t xml:space="preserve">α </w:t>
            </w:r>
            <w:proofErr w:type="spellStart"/>
            <w:r w:rsidRPr="006A1F35">
              <w:t>ἰδυίῃ</w:t>
            </w:r>
            <w:proofErr w:type="spellEnd"/>
            <w:r w:rsidRPr="006A1F35">
              <w:t xml:space="preserve"> π</w:t>
            </w:r>
            <w:proofErr w:type="spellStart"/>
            <w:r w:rsidRPr="006A1F35">
              <w:t>άντ</w:t>
            </w:r>
            <w:proofErr w:type="spellEnd"/>
            <w:r w:rsidRPr="006A1F35">
              <w:t xml:space="preserve">᾽ </w:t>
            </w:r>
            <w:proofErr w:type="spellStart"/>
            <w:r w:rsidRPr="006A1F35">
              <w:t>ἀγορεύω</w:t>
            </w:r>
            <w:proofErr w:type="spellEnd"/>
            <w:r w:rsidRPr="006A1F35">
              <w:t>;</w:t>
            </w:r>
          </w:p>
          <w:p w14:paraId="4680E926" w14:textId="77777777" w:rsidR="00F8469C" w:rsidRPr="006A1F35" w:rsidRDefault="00F8469C" w:rsidP="004C6027">
            <w:proofErr w:type="spellStart"/>
            <w:r w:rsidRPr="006A1F35">
              <w:t>ᾠχόμεθ</w:t>
            </w:r>
            <w:proofErr w:type="spellEnd"/>
            <w:r w:rsidRPr="006A1F35">
              <w:t xml:space="preserve">᾽ </w:t>
            </w:r>
            <w:proofErr w:type="spellStart"/>
            <w:r w:rsidRPr="006A1F35">
              <w:t>ἐς</w:t>
            </w:r>
            <w:proofErr w:type="spellEnd"/>
            <w:r w:rsidRPr="006A1F35">
              <w:t xml:space="preserve"> </w:t>
            </w:r>
            <w:proofErr w:type="spellStart"/>
            <w:r w:rsidRPr="006A1F35">
              <w:t>Θή</w:t>
            </w:r>
            <w:proofErr w:type="spellEnd"/>
            <w:r w:rsidRPr="006A1F35">
              <w:t xml:space="preserve">βην </w:t>
            </w:r>
            <w:proofErr w:type="spellStart"/>
            <w:r w:rsidRPr="006A1F35">
              <w:t>ἱερὴν</w:t>
            </w:r>
            <w:proofErr w:type="spellEnd"/>
            <w:r w:rsidRPr="006A1F35">
              <w:t xml:space="preserve"> π</w:t>
            </w:r>
            <w:proofErr w:type="spellStart"/>
            <w:r w:rsidRPr="006A1F35">
              <w:t>όλιν</w:t>
            </w:r>
            <w:proofErr w:type="spellEnd"/>
            <w:r w:rsidRPr="006A1F35">
              <w:t xml:space="preserve"> </w:t>
            </w:r>
            <w:proofErr w:type="spellStart"/>
            <w:r w:rsidRPr="006A1F35">
              <w:t>Ἠετίωνος</w:t>
            </w:r>
            <w:proofErr w:type="spellEnd"/>
            <w:r w:rsidRPr="006A1F35">
              <w:t>,</w:t>
            </w:r>
          </w:p>
          <w:p w14:paraId="5A7D2C39" w14:textId="77777777" w:rsidR="00F8469C" w:rsidRPr="006A1F35" w:rsidRDefault="00F8469C" w:rsidP="004C6027">
            <w:proofErr w:type="spellStart"/>
            <w:r w:rsidRPr="006A1F35">
              <w:t>τὴν</w:t>
            </w:r>
            <w:proofErr w:type="spellEnd"/>
            <w:r w:rsidRPr="006A1F35">
              <w:t xml:space="preserve"> </w:t>
            </w:r>
            <w:proofErr w:type="spellStart"/>
            <w:r w:rsidRPr="006A1F35">
              <w:t>δὲ</w:t>
            </w:r>
            <w:proofErr w:type="spellEnd"/>
            <w:r w:rsidRPr="006A1F35">
              <w:t xml:space="preserve"> </w:t>
            </w:r>
            <w:proofErr w:type="spellStart"/>
            <w:r w:rsidRPr="006A1F35">
              <w:t>διε</w:t>
            </w:r>
            <w:proofErr w:type="spellEnd"/>
            <w:r w:rsidRPr="006A1F35">
              <w:t xml:space="preserve">πράθομέν </w:t>
            </w:r>
            <w:proofErr w:type="spellStart"/>
            <w:r w:rsidRPr="006A1F35">
              <w:t>τε</w:t>
            </w:r>
            <w:proofErr w:type="spellEnd"/>
            <w:r w:rsidRPr="006A1F35">
              <w:t xml:space="preserve"> καὶ </w:t>
            </w:r>
            <w:proofErr w:type="spellStart"/>
            <w:r w:rsidRPr="006A1F35">
              <w:t>ἤγομεν</w:t>
            </w:r>
            <w:proofErr w:type="spellEnd"/>
            <w:r w:rsidRPr="006A1F35">
              <w:t xml:space="preserve"> </w:t>
            </w:r>
            <w:proofErr w:type="spellStart"/>
            <w:r w:rsidRPr="006A1F35">
              <w:t>ἐνθάδε</w:t>
            </w:r>
            <w:proofErr w:type="spellEnd"/>
            <w:r w:rsidRPr="006A1F35">
              <w:t xml:space="preserve"> π</w:t>
            </w:r>
            <w:proofErr w:type="spellStart"/>
            <w:r w:rsidRPr="006A1F35">
              <w:t>άντ</w:t>
            </w:r>
            <w:proofErr w:type="spellEnd"/>
            <w:r w:rsidRPr="006A1F35">
              <w:t>α:</w:t>
            </w:r>
          </w:p>
          <w:p w14:paraId="0F16633F" w14:textId="77777777" w:rsidR="00F8469C" w:rsidRPr="006A1F35" w:rsidRDefault="00F8469C" w:rsidP="004C6027">
            <w:r w:rsidRPr="006A1F35">
              <w:t xml:space="preserve">καὶ </w:t>
            </w:r>
            <w:proofErr w:type="spellStart"/>
            <w:r w:rsidRPr="006A1F35">
              <w:t>τὰ</w:t>
            </w:r>
            <w:proofErr w:type="spellEnd"/>
            <w:r w:rsidRPr="006A1F35">
              <w:t xml:space="preserve"> </w:t>
            </w:r>
            <w:proofErr w:type="spellStart"/>
            <w:r w:rsidRPr="006A1F35">
              <w:t>μὲν</w:t>
            </w:r>
            <w:proofErr w:type="spellEnd"/>
            <w:r w:rsidRPr="006A1F35">
              <w:t xml:space="preserve"> </w:t>
            </w:r>
            <w:proofErr w:type="spellStart"/>
            <w:r w:rsidRPr="006A1F35">
              <w:t>εὖ</w:t>
            </w:r>
            <w:proofErr w:type="spellEnd"/>
            <w:r w:rsidRPr="006A1F35">
              <w:t xml:space="preserve"> </w:t>
            </w:r>
            <w:proofErr w:type="spellStart"/>
            <w:r w:rsidRPr="006A1F35">
              <w:t>δάσσ</w:t>
            </w:r>
            <w:proofErr w:type="spellEnd"/>
            <w:r w:rsidRPr="006A1F35">
              <w:t xml:space="preserve">αντο </w:t>
            </w:r>
            <w:proofErr w:type="spellStart"/>
            <w:r w:rsidRPr="006A1F35">
              <w:t>μετὰ</w:t>
            </w:r>
            <w:proofErr w:type="spellEnd"/>
            <w:r w:rsidRPr="006A1F35">
              <w:t xml:space="preserve"> </w:t>
            </w:r>
            <w:proofErr w:type="spellStart"/>
            <w:r w:rsidRPr="006A1F35">
              <w:t>σφίσιν</w:t>
            </w:r>
            <w:proofErr w:type="spellEnd"/>
            <w:r w:rsidRPr="006A1F35">
              <w:t xml:space="preserve"> </w:t>
            </w:r>
            <w:proofErr w:type="spellStart"/>
            <w:r w:rsidRPr="006A1F35">
              <w:t>υἷες</w:t>
            </w:r>
            <w:proofErr w:type="spellEnd"/>
            <w:r w:rsidRPr="006A1F35">
              <w:t xml:space="preserve"> </w:t>
            </w:r>
            <w:proofErr w:type="spellStart"/>
            <w:r w:rsidRPr="006A1F35">
              <w:t>Ἀχ</w:t>
            </w:r>
            <w:proofErr w:type="spellEnd"/>
            <w:r w:rsidRPr="006A1F35">
              <w:t>αιῶν,</w:t>
            </w:r>
          </w:p>
          <w:p w14:paraId="68EA27E0" w14:textId="77777777" w:rsidR="00F8469C" w:rsidRPr="006A1F35" w:rsidRDefault="00F8469C" w:rsidP="004C6027">
            <w:proofErr w:type="spellStart"/>
            <w:r w:rsidRPr="006A1F35">
              <w:t>ἐκ</w:t>
            </w:r>
            <w:proofErr w:type="spellEnd"/>
            <w:r w:rsidRPr="006A1F35">
              <w:t xml:space="preserve"> δ᾽ </w:t>
            </w:r>
            <w:proofErr w:type="spellStart"/>
            <w:r w:rsidRPr="006A1F35">
              <w:t>ἕλον</w:t>
            </w:r>
            <w:proofErr w:type="spellEnd"/>
            <w:r w:rsidRPr="006A1F35">
              <w:t xml:space="preserve"> </w:t>
            </w:r>
            <w:proofErr w:type="spellStart"/>
            <w:r w:rsidRPr="006A1F35">
              <w:t>Ἀτρεΐδῃ</w:t>
            </w:r>
            <w:proofErr w:type="spellEnd"/>
            <w:r w:rsidRPr="006A1F35">
              <w:t xml:space="preserve"> </w:t>
            </w:r>
            <w:proofErr w:type="spellStart"/>
            <w:r w:rsidRPr="006A1F35">
              <w:t>Χρυσηΐδ</w:t>
            </w:r>
            <w:proofErr w:type="spellEnd"/>
            <w:r w:rsidRPr="006A1F35">
              <w:t>α κα</w:t>
            </w:r>
            <w:proofErr w:type="spellStart"/>
            <w:r w:rsidRPr="006A1F35">
              <w:t>λλι</w:t>
            </w:r>
            <w:proofErr w:type="spellEnd"/>
            <w:r w:rsidRPr="006A1F35">
              <w:t>πάρῃον.</w:t>
            </w:r>
          </w:p>
          <w:p w14:paraId="7A089ADB" w14:textId="77777777" w:rsidR="00F8469C" w:rsidRPr="006A1F35" w:rsidRDefault="00F8469C" w:rsidP="004C6027">
            <w:proofErr w:type="spellStart"/>
            <w:r w:rsidRPr="006A1F35">
              <w:t>Χρύσης</w:t>
            </w:r>
            <w:proofErr w:type="spellEnd"/>
            <w:r w:rsidRPr="006A1F35">
              <w:t xml:space="preserve"> δ᾽ α</w:t>
            </w:r>
            <w:proofErr w:type="spellStart"/>
            <w:r w:rsidRPr="006A1F35">
              <w:t>ὖθ</w:t>
            </w:r>
            <w:proofErr w:type="spellEnd"/>
            <w:r w:rsidRPr="006A1F35">
              <w:t xml:space="preserve">᾽ </w:t>
            </w:r>
            <w:proofErr w:type="spellStart"/>
            <w:r w:rsidRPr="006A1F35">
              <w:t>ἱερεὺς</w:t>
            </w:r>
            <w:proofErr w:type="spellEnd"/>
            <w:r w:rsidRPr="006A1F35">
              <w:t xml:space="preserve"> </w:t>
            </w:r>
            <w:proofErr w:type="spellStart"/>
            <w:r w:rsidRPr="006A1F35">
              <w:t>ἑκ</w:t>
            </w:r>
            <w:proofErr w:type="spellEnd"/>
            <w:r w:rsidRPr="006A1F35">
              <w:t>ατηβόλου Ἀπ</w:t>
            </w:r>
            <w:proofErr w:type="spellStart"/>
            <w:r w:rsidRPr="006A1F35">
              <w:t>όλλωνος</w:t>
            </w:r>
            <w:proofErr w:type="spellEnd"/>
          </w:p>
          <w:p w14:paraId="3729C5A3" w14:textId="77777777" w:rsidR="00F8469C" w:rsidRPr="006A1F35" w:rsidRDefault="00F8469C" w:rsidP="004C6027">
            <w:proofErr w:type="spellStart"/>
            <w:r w:rsidRPr="006A1F35">
              <w:t>ἦλθε</w:t>
            </w:r>
            <w:proofErr w:type="spellEnd"/>
            <w:r w:rsidRPr="006A1F35">
              <w:t xml:space="preserve"> </w:t>
            </w:r>
            <w:proofErr w:type="spellStart"/>
            <w:r w:rsidRPr="006A1F35">
              <w:t>θοὰς</w:t>
            </w:r>
            <w:proofErr w:type="spellEnd"/>
            <w:r w:rsidRPr="006A1F35">
              <w:t xml:space="preserve"> ἐπὶ </w:t>
            </w:r>
            <w:proofErr w:type="spellStart"/>
            <w:r w:rsidRPr="006A1F35">
              <w:t>νῆ</w:t>
            </w:r>
            <w:proofErr w:type="spellEnd"/>
            <w:r w:rsidRPr="006A1F35">
              <w:t xml:space="preserve">ας </w:t>
            </w:r>
            <w:proofErr w:type="spellStart"/>
            <w:r w:rsidRPr="006A1F35">
              <w:t>Ἀχ</w:t>
            </w:r>
            <w:proofErr w:type="spellEnd"/>
            <w:r w:rsidRPr="006A1F35">
              <w:t>αιῶν χα</w:t>
            </w:r>
            <w:proofErr w:type="spellStart"/>
            <w:r w:rsidRPr="006A1F35">
              <w:t>λκοχιτώνων</w:t>
            </w:r>
            <w:proofErr w:type="spellEnd"/>
          </w:p>
          <w:p w14:paraId="588FBE47" w14:textId="77777777" w:rsidR="00F8469C" w:rsidRPr="006A1F35" w:rsidRDefault="00F8469C" w:rsidP="004C6027">
            <w:pPr>
              <w:rPr>
                <w:lang w:val="el-GR"/>
              </w:rPr>
            </w:pPr>
            <w:r w:rsidRPr="006A1F35">
              <w:rPr>
                <w:lang w:val="el-GR"/>
              </w:rPr>
              <w:t>λυσόμενός τε θύγατρα φέρων τ᾽ ἀπερείσι᾽ ἄποινα,</w:t>
            </w:r>
          </w:p>
          <w:p w14:paraId="1D838F40" w14:textId="77777777" w:rsidR="00F8469C" w:rsidRPr="006A1F35" w:rsidRDefault="00F8469C" w:rsidP="004C6027">
            <w:pPr>
              <w:rPr>
                <w:lang w:val="el-GR"/>
              </w:rPr>
            </w:pPr>
            <w:r w:rsidRPr="006A1F35">
              <w:rPr>
                <w:lang w:val="el-GR"/>
              </w:rPr>
              <w:t>στέμματ᾽ ἔχων ἐν χερσὶν ἑκηβόλου Ἀπόλλωνος</w:t>
            </w:r>
          </w:p>
          <w:p w14:paraId="5B1B3B7A" w14:textId="77777777" w:rsidR="00F8469C" w:rsidRPr="006A1F35" w:rsidRDefault="00F8469C" w:rsidP="004C6027">
            <w:pPr>
              <w:rPr>
                <w:lang w:val="el-GR"/>
              </w:rPr>
            </w:pPr>
            <w:r w:rsidRPr="006A1F35">
              <w:rPr>
                <w:lang w:val="el-GR"/>
              </w:rPr>
              <w:t>χρυσέῳ ἀνὰ σκήπτρῳ, καὶ λίσσετο πάντας Ἀχαιούς,</w:t>
            </w:r>
          </w:p>
          <w:p w14:paraId="3EC59E1F" w14:textId="77777777" w:rsidR="00F8469C" w:rsidRPr="006A1F35" w:rsidRDefault="00F8469C" w:rsidP="004C6027">
            <w:pPr>
              <w:rPr>
                <w:lang w:val="el-GR"/>
              </w:rPr>
            </w:pPr>
            <w:r w:rsidRPr="006A1F35">
              <w:rPr>
                <w:lang w:val="el-GR"/>
              </w:rPr>
              <w:t>Ἀτρεΐδα δὲ μάλιστα δύω κοσμήτορε λαῶν.</w:t>
            </w:r>
          </w:p>
          <w:p w14:paraId="3E4FED32" w14:textId="77777777" w:rsidR="00F8469C" w:rsidRPr="006A1F35" w:rsidRDefault="00F8469C" w:rsidP="004C6027">
            <w:pPr>
              <w:rPr>
                <w:lang w:val="el-GR"/>
              </w:rPr>
            </w:pPr>
            <w:r w:rsidRPr="006A1F35">
              <w:rPr>
                <w:lang w:val="el-GR"/>
              </w:rPr>
              <w:t>ἔνθ᾽ ἄλλοι μὲν πάντες ἐπευφήμησαν Ἀχαιοὶ</w:t>
            </w:r>
          </w:p>
          <w:p w14:paraId="1B4B5A27" w14:textId="77777777" w:rsidR="00F8469C" w:rsidRPr="006A1F35" w:rsidRDefault="00F8469C" w:rsidP="004C6027">
            <w:pPr>
              <w:rPr>
                <w:lang w:val="el-GR"/>
              </w:rPr>
            </w:pPr>
            <w:r w:rsidRPr="006A1F35">
              <w:rPr>
                <w:lang w:val="el-GR"/>
              </w:rPr>
              <w:t>αἰδεῖσθαί θ᾽ ἱερῆα καὶ ἀγλαὰ δέχθαι ἄποινα:</w:t>
            </w:r>
          </w:p>
          <w:p w14:paraId="34CE4C7B" w14:textId="77777777" w:rsidR="00F8469C" w:rsidRPr="006A1F35" w:rsidRDefault="00F8469C" w:rsidP="004C6027">
            <w:pPr>
              <w:rPr>
                <w:lang w:val="el-GR"/>
              </w:rPr>
            </w:pPr>
            <w:r w:rsidRPr="006A1F35">
              <w:rPr>
                <w:lang w:val="el-GR"/>
              </w:rPr>
              <w:t>ἀλλ᾽ οὐκ Ἀτρεΐδῃ Ἀγαμέμνονι ἥνδανε θυμῷ,</w:t>
            </w:r>
          </w:p>
          <w:p w14:paraId="6958DB01" w14:textId="77777777" w:rsidR="00F8469C" w:rsidRPr="006A1F35" w:rsidRDefault="00F8469C" w:rsidP="004C6027">
            <w:pPr>
              <w:rPr>
                <w:lang w:val="el-GR"/>
              </w:rPr>
            </w:pPr>
            <w:r w:rsidRPr="006A1F35">
              <w:rPr>
                <w:lang w:val="el-GR"/>
              </w:rPr>
              <w:t>ἀλλὰ κακῶς ἀφίει, κρατερὸν δ᾽ ἐπὶ μῦθον ἔτελλε:</w:t>
            </w:r>
          </w:p>
          <w:p w14:paraId="10D6AAC7" w14:textId="77777777" w:rsidR="00F8469C" w:rsidRPr="006A1F35" w:rsidRDefault="00F8469C" w:rsidP="004C6027">
            <w:pPr>
              <w:rPr>
                <w:lang w:val="el-GR"/>
              </w:rPr>
            </w:pPr>
            <w:r w:rsidRPr="006A1F35">
              <w:rPr>
                <w:lang w:val="el-GR"/>
              </w:rPr>
              <w:t>χωόμενος δ᾽ ὁ γέρων πάλιν ᾤχετο: τοῖο δ᾽ Ἀπόλλων</w:t>
            </w:r>
          </w:p>
          <w:p w14:paraId="16625FF9" w14:textId="77777777" w:rsidR="00F8469C" w:rsidRPr="006A1F35" w:rsidRDefault="00F8469C" w:rsidP="004C6027">
            <w:pPr>
              <w:rPr>
                <w:lang w:val="el-GR"/>
              </w:rPr>
            </w:pPr>
            <w:r w:rsidRPr="006A1F35">
              <w:rPr>
                <w:lang w:val="el-GR"/>
              </w:rPr>
              <w:t>εὐξαμένου ἤκουσεν, ἐπεὶ μάλα οἱ φίλος ἦεν,</w:t>
            </w:r>
          </w:p>
          <w:p w14:paraId="57089877" w14:textId="77777777" w:rsidR="00F8469C" w:rsidRPr="006A1F35" w:rsidRDefault="00F8469C" w:rsidP="004C6027">
            <w:pPr>
              <w:rPr>
                <w:lang w:val="el-GR"/>
              </w:rPr>
            </w:pPr>
            <w:r w:rsidRPr="006A1F35">
              <w:rPr>
                <w:lang w:val="el-GR"/>
              </w:rPr>
              <w:t>ἧκε δ᾽ ἐπ᾽ Ἀργείοισι κακὸν βέλος: οἳ δέ νυ λαοὶ</w:t>
            </w:r>
          </w:p>
          <w:p w14:paraId="7FCDF23B" w14:textId="77777777" w:rsidR="00F8469C" w:rsidRPr="006A1F35" w:rsidRDefault="00F8469C" w:rsidP="004C6027">
            <w:pPr>
              <w:rPr>
                <w:lang w:val="el-GR"/>
              </w:rPr>
            </w:pPr>
            <w:r w:rsidRPr="006A1F35">
              <w:rPr>
                <w:lang w:val="el-GR"/>
              </w:rPr>
              <w:t>θνῇσκον ἐπασσύτεροι, τὰ δ᾽ ἐπῴχετο κῆλα θεοῖο</w:t>
            </w:r>
          </w:p>
          <w:p w14:paraId="1AD2BBF2" w14:textId="77777777" w:rsidR="00F8469C" w:rsidRPr="006A1F35" w:rsidRDefault="00F8469C" w:rsidP="004C6027">
            <w:pPr>
              <w:rPr>
                <w:lang w:val="el-GR"/>
              </w:rPr>
            </w:pPr>
            <w:r w:rsidRPr="006A1F35">
              <w:rPr>
                <w:lang w:val="el-GR"/>
              </w:rPr>
              <w:lastRenderedPageBreak/>
              <w:t>πάντῃ ἀνὰ στρατὸν εὐρὺν Ἀχαιῶν: ἄμμι δὲ μάντις</w:t>
            </w:r>
          </w:p>
          <w:p w14:paraId="2180E5CB" w14:textId="77777777" w:rsidR="00F8469C" w:rsidRPr="006A1F35" w:rsidRDefault="00F8469C" w:rsidP="004C6027">
            <w:pPr>
              <w:rPr>
                <w:lang w:val="el-GR"/>
              </w:rPr>
            </w:pPr>
            <w:r w:rsidRPr="006A1F35">
              <w:rPr>
                <w:lang w:val="el-GR"/>
              </w:rPr>
              <w:t>εὖ εἰδὼς ἀγόρευε θεοπροπίας ἑκάτοιο.</w:t>
            </w:r>
          </w:p>
          <w:p w14:paraId="68FC5D08" w14:textId="77777777" w:rsidR="00F8469C" w:rsidRPr="006A1F35" w:rsidRDefault="00F8469C" w:rsidP="004C6027">
            <w:pPr>
              <w:rPr>
                <w:lang w:val="el-GR"/>
              </w:rPr>
            </w:pPr>
            <w:r w:rsidRPr="006A1F35">
              <w:rPr>
                <w:lang w:val="el-GR"/>
              </w:rPr>
              <w:t>‘‘‘ αὐτίκ᾽ ἐγὼ πρῶτος κελόμην θεὸν ἱλάσκεσθαι:</w:t>
            </w:r>
          </w:p>
          <w:p w14:paraId="3489F644" w14:textId="77777777" w:rsidR="00F8469C" w:rsidRPr="006A1F35" w:rsidRDefault="00F8469C" w:rsidP="004C6027">
            <w:pPr>
              <w:rPr>
                <w:lang w:val="el-GR"/>
              </w:rPr>
            </w:pPr>
            <w:r w:rsidRPr="006A1F35">
              <w:rPr>
                <w:lang w:val="el-GR"/>
              </w:rPr>
              <w:t>Ἀτρεΐωνα δ᾽ ἔπειτα χόλος λάβεν, αἶψα δ᾽ ἀναστὰς</w:t>
            </w:r>
          </w:p>
          <w:p w14:paraId="2BB959EF" w14:textId="77777777" w:rsidR="00F8469C" w:rsidRPr="006A1F35" w:rsidRDefault="00F8469C" w:rsidP="004C6027">
            <w:pPr>
              <w:rPr>
                <w:lang w:val="el-GR"/>
              </w:rPr>
            </w:pPr>
            <w:r w:rsidRPr="006A1F35">
              <w:rPr>
                <w:lang w:val="el-GR"/>
              </w:rPr>
              <w:t>ἠπείλησεν μῦθον ὃ δὴ τετελεσμένος ἐστί:</w:t>
            </w:r>
          </w:p>
          <w:p w14:paraId="00BBE764" w14:textId="77777777" w:rsidR="00F8469C" w:rsidRPr="006A1F35" w:rsidRDefault="00F8469C" w:rsidP="004C6027">
            <w:pPr>
              <w:rPr>
                <w:lang w:val="el-GR"/>
              </w:rPr>
            </w:pPr>
            <w:r w:rsidRPr="006A1F35">
              <w:rPr>
                <w:lang w:val="el-GR"/>
              </w:rPr>
              <w:t>τὴν μὲν γὰρ σὺν νηῒ θοῇ ἑλίκωπες Ἀχαιοὶ</w:t>
            </w:r>
          </w:p>
          <w:p w14:paraId="43A89855" w14:textId="77777777" w:rsidR="00F8469C" w:rsidRPr="006A1F35" w:rsidRDefault="00F8469C" w:rsidP="004C6027">
            <w:pPr>
              <w:rPr>
                <w:lang w:val="el-GR"/>
              </w:rPr>
            </w:pPr>
            <w:r w:rsidRPr="006A1F35">
              <w:rPr>
                <w:lang w:val="el-GR"/>
              </w:rPr>
              <w:t>ἐς Χρύσην πέμπουσιν, ἄγουσι δὲ δῶρα ἄνακτι:</w:t>
            </w:r>
          </w:p>
          <w:p w14:paraId="35E8C6C7" w14:textId="77777777" w:rsidR="00F8469C" w:rsidRPr="006A1F35" w:rsidRDefault="00F8469C" w:rsidP="004C6027">
            <w:pPr>
              <w:rPr>
                <w:lang w:val="el-GR"/>
              </w:rPr>
            </w:pPr>
            <w:r w:rsidRPr="006A1F35">
              <w:rPr>
                <w:lang w:val="el-GR"/>
              </w:rPr>
              <w:t>τὴν δὲ νέον κλισίηθεν ἔβαν κήρυκες ἄγοντες</w:t>
            </w:r>
          </w:p>
          <w:p w14:paraId="3E1E93B0" w14:textId="77777777" w:rsidR="00F8469C" w:rsidRPr="006A1F35" w:rsidRDefault="00F8469C" w:rsidP="004C6027">
            <w:pPr>
              <w:rPr>
                <w:lang w:val="el-GR"/>
              </w:rPr>
            </w:pPr>
            <w:r w:rsidRPr="006A1F35">
              <w:rPr>
                <w:lang w:val="el-GR"/>
              </w:rPr>
              <w:t>κούρην Βρισῆος τήν μοι δόσαν υἷες Ἀχαιῶν.</w:t>
            </w:r>
          </w:p>
          <w:p w14:paraId="3614A725" w14:textId="77777777" w:rsidR="00F8469C" w:rsidRPr="006A1F35" w:rsidRDefault="00F8469C" w:rsidP="004C6027">
            <w:pPr>
              <w:rPr>
                <w:lang w:val="el-GR"/>
              </w:rPr>
            </w:pPr>
            <w:r w:rsidRPr="006A1F35">
              <w:rPr>
                <w:lang w:val="el-GR"/>
              </w:rPr>
              <w:t>ἀλλὰ σὺ εἰ δύνασαί γε περίσχεο παιδὸς ἑῆος:</w:t>
            </w:r>
          </w:p>
          <w:p w14:paraId="515D18F9" w14:textId="77777777" w:rsidR="00F8469C" w:rsidRPr="006A1F35" w:rsidRDefault="00F8469C" w:rsidP="004C6027">
            <w:pPr>
              <w:rPr>
                <w:lang w:val="el-GR"/>
              </w:rPr>
            </w:pPr>
            <w:r w:rsidRPr="006A1F35">
              <w:rPr>
                <w:lang w:val="el-GR"/>
              </w:rPr>
              <w:t>ἐλθοῦσ᾽ Οὔλυμπον δὲ Δία λίσαι, εἴ ποτε δή τι</w:t>
            </w:r>
          </w:p>
          <w:p w14:paraId="7B93DCD3" w14:textId="77777777" w:rsidR="00F8469C" w:rsidRPr="006A1F35" w:rsidRDefault="00F8469C" w:rsidP="004C6027">
            <w:pPr>
              <w:rPr>
                <w:lang w:val="el-GR"/>
              </w:rPr>
            </w:pPr>
            <w:r w:rsidRPr="006A1F35">
              <w:rPr>
                <w:lang w:val="el-GR"/>
              </w:rPr>
              <w:t>ἢ ἔπει ὤνησας κραδίην Διὸς ἠὲ καὶ ἔργῳ.</w:t>
            </w:r>
          </w:p>
          <w:p w14:paraId="728B78B8" w14:textId="77777777" w:rsidR="00F8469C" w:rsidRPr="006A1F35" w:rsidRDefault="00F8469C" w:rsidP="004C6027">
            <w:pPr>
              <w:rPr>
                <w:lang w:val="el-GR"/>
              </w:rPr>
            </w:pPr>
            <w:r w:rsidRPr="006A1F35">
              <w:rPr>
                <w:lang w:val="el-GR"/>
              </w:rPr>
              <w:t>Πολλάκι γάρ σεο πατρὸς ἐνὶ μεγάροισιν ἄκουσα</w:t>
            </w:r>
          </w:p>
          <w:p w14:paraId="6BA3249A" w14:textId="77777777" w:rsidR="00F8469C" w:rsidRPr="006A1F35" w:rsidRDefault="00F8469C" w:rsidP="004C6027">
            <w:pPr>
              <w:rPr>
                <w:lang w:val="el-GR"/>
              </w:rPr>
            </w:pPr>
            <w:r w:rsidRPr="006A1F35">
              <w:rPr>
                <w:lang w:val="el-GR"/>
              </w:rPr>
              <w:t>εὐχομένης ὅτ᾽ ἔφησθα κελαινεφέϊ Κρονίωνι</w:t>
            </w:r>
          </w:p>
          <w:p w14:paraId="6CC0083A" w14:textId="77777777" w:rsidR="00F8469C" w:rsidRPr="006A1F35" w:rsidRDefault="00F8469C" w:rsidP="004C6027">
            <w:pPr>
              <w:rPr>
                <w:lang w:val="el-GR"/>
              </w:rPr>
            </w:pPr>
            <w:r w:rsidRPr="006A1F35">
              <w:rPr>
                <w:lang w:val="el-GR"/>
              </w:rPr>
              <w:t>οἴη ἐν ἀθανάτοισιν ἀεικέα λοιγὸν ἀμῦναι,</w:t>
            </w:r>
          </w:p>
          <w:p w14:paraId="1E0882A6" w14:textId="77777777" w:rsidR="00F8469C" w:rsidRPr="006A1F35" w:rsidRDefault="00F8469C" w:rsidP="004C6027">
            <w:pPr>
              <w:rPr>
                <w:lang w:val="el-GR"/>
              </w:rPr>
            </w:pPr>
            <w:r w:rsidRPr="006A1F35">
              <w:rPr>
                <w:lang w:val="el-GR"/>
              </w:rPr>
              <w:t>ὁππότε μιν ξυνδῆσαι Ὀλύμπιοι ἤθελον ἄλλοι</w:t>
            </w:r>
          </w:p>
          <w:p w14:paraId="4788CB3C" w14:textId="77777777" w:rsidR="00F8469C" w:rsidRPr="006A1F35" w:rsidRDefault="00F8469C" w:rsidP="004C6027">
            <w:pPr>
              <w:rPr>
                <w:lang w:val="el-GR"/>
              </w:rPr>
            </w:pPr>
            <w:r w:rsidRPr="006A1F35">
              <w:rPr>
                <w:lang w:val="el-GR"/>
              </w:rPr>
              <w:t>Ἥρη τ᾽ ἠδὲ Ποσειδάων καὶ Παλλὰς Ἀθήνη:</w:t>
            </w:r>
          </w:p>
          <w:p w14:paraId="65E987B9" w14:textId="77777777" w:rsidR="00F8469C" w:rsidRPr="006A1F35" w:rsidRDefault="00F8469C" w:rsidP="004C6027">
            <w:pPr>
              <w:rPr>
                <w:lang w:val="el-GR"/>
              </w:rPr>
            </w:pPr>
            <w:r w:rsidRPr="006A1F35">
              <w:rPr>
                <w:lang w:val="el-GR"/>
              </w:rPr>
              <w:t>ἀλλὰ σὺ τόν γ᾽ ἐλθοῦσα θεὰ ὑπελύσαο δεσμῶν,</w:t>
            </w:r>
          </w:p>
          <w:p w14:paraId="4B08B69F" w14:textId="77777777" w:rsidR="00F8469C" w:rsidRPr="006A1F35" w:rsidRDefault="00F8469C" w:rsidP="004C6027">
            <w:pPr>
              <w:rPr>
                <w:lang w:val="el-GR"/>
              </w:rPr>
            </w:pPr>
            <w:r w:rsidRPr="006A1F35">
              <w:rPr>
                <w:lang w:val="el-GR"/>
              </w:rPr>
              <w:t>ὦχ᾽ ἑκατόγχειρον καλέσασ᾽ ἐς μακρὸν Ὄλυμπον,</w:t>
            </w:r>
          </w:p>
          <w:p w14:paraId="2852D99D" w14:textId="77777777" w:rsidR="00F8469C" w:rsidRPr="006A1F35" w:rsidRDefault="00F8469C" w:rsidP="004C6027">
            <w:pPr>
              <w:rPr>
                <w:lang w:val="el-GR"/>
              </w:rPr>
            </w:pPr>
            <w:r w:rsidRPr="006A1F35">
              <w:rPr>
                <w:lang w:val="el-GR"/>
              </w:rPr>
              <w:t>ὃν Βριάρεων καλέουσι θεοί, ἄνδρες δέ τε πάντες</w:t>
            </w:r>
          </w:p>
          <w:p w14:paraId="0D732C70" w14:textId="77777777" w:rsidR="00F8469C" w:rsidRPr="006A1F35" w:rsidRDefault="00F8469C" w:rsidP="004C6027">
            <w:pPr>
              <w:rPr>
                <w:lang w:val="el-GR"/>
              </w:rPr>
            </w:pPr>
            <w:r w:rsidRPr="006A1F35">
              <w:rPr>
                <w:lang w:val="el-GR"/>
              </w:rPr>
              <w:t>Αἰγαίων᾽, ὃ γὰρ αὖτε βίην οὗ πατρὸς ἀμείνων:</w:t>
            </w:r>
          </w:p>
          <w:p w14:paraId="167C7458" w14:textId="77777777" w:rsidR="00F8469C" w:rsidRPr="006A1F35" w:rsidRDefault="00F8469C" w:rsidP="004C6027">
            <w:pPr>
              <w:rPr>
                <w:lang w:val="el-GR"/>
              </w:rPr>
            </w:pPr>
            <w:r w:rsidRPr="006A1F35">
              <w:rPr>
                <w:lang w:val="el-GR"/>
              </w:rPr>
              <w:lastRenderedPageBreak/>
              <w:t>ὅς ῥα παρὰ Κρονίωνι καθέζετο κύδεϊ γαίων:</w:t>
            </w:r>
          </w:p>
          <w:p w14:paraId="3F881B87" w14:textId="77777777" w:rsidR="00F8469C" w:rsidRPr="006A1F35" w:rsidRDefault="00F8469C" w:rsidP="004C6027">
            <w:pPr>
              <w:rPr>
                <w:lang w:val="el-GR"/>
              </w:rPr>
            </w:pPr>
            <w:r w:rsidRPr="006A1F35">
              <w:rPr>
                <w:lang w:val="el-GR"/>
              </w:rPr>
              <w:t>τὸν καὶ ὑπέδεισαν μάκαρες θεοὶ οὐδ᾽ ἔτ᾽ ἔδησαν.</w:t>
            </w:r>
          </w:p>
          <w:p w14:paraId="6394CF6D" w14:textId="77777777" w:rsidR="00F8469C" w:rsidRPr="006A1F35" w:rsidRDefault="00F8469C" w:rsidP="004C6027">
            <w:pPr>
              <w:rPr>
                <w:lang w:val="el-GR"/>
              </w:rPr>
            </w:pPr>
            <w:r w:rsidRPr="006A1F35">
              <w:rPr>
                <w:lang w:val="el-GR"/>
              </w:rPr>
              <w:t>Τῶν νῦν μιν μνήσασα παρέζεο καὶ λαβὲ γούνων</w:t>
            </w:r>
          </w:p>
          <w:p w14:paraId="5EE66A14" w14:textId="77777777" w:rsidR="00F8469C" w:rsidRPr="006A1F35" w:rsidRDefault="00F8469C" w:rsidP="004C6027">
            <w:pPr>
              <w:rPr>
                <w:lang w:val="el-GR"/>
              </w:rPr>
            </w:pPr>
            <w:r w:rsidRPr="006A1F35">
              <w:rPr>
                <w:lang w:val="el-GR"/>
              </w:rPr>
              <w:t>αἴ κέν πως ἐθέλῃσιν ἐπὶ Τρώεσσιν ἀρῆξαι,</w:t>
            </w:r>
          </w:p>
          <w:p w14:paraId="4880672B" w14:textId="77777777" w:rsidR="00F8469C" w:rsidRPr="006A1F35" w:rsidRDefault="00F8469C" w:rsidP="004C6027">
            <w:pPr>
              <w:rPr>
                <w:lang w:val="el-GR"/>
              </w:rPr>
            </w:pPr>
            <w:r w:rsidRPr="006A1F35">
              <w:rPr>
                <w:lang w:val="el-GR"/>
              </w:rPr>
              <w:t>τοὺς δὲ κατὰ πρύμνας τε καὶ ἀμφ᾽ ἅλα ἔλσαι Ἀχαιοὺς</w:t>
            </w:r>
          </w:p>
          <w:p w14:paraId="0102B7AA" w14:textId="77777777" w:rsidR="00F8469C" w:rsidRPr="006A1F35" w:rsidRDefault="00F8469C" w:rsidP="004C6027">
            <w:pPr>
              <w:rPr>
                <w:lang w:val="el-GR"/>
              </w:rPr>
            </w:pPr>
            <w:r w:rsidRPr="006A1F35">
              <w:rPr>
                <w:lang w:val="el-GR"/>
              </w:rPr>
              <w:t>κτεινομένους, ἵνα πάντες ἐπαύρωνται βασιλῆος,</w:t>
            </w:r>
          </w:p>
          <w:p w14:paraId="604C9C78" w14:textId="77777777" w:rsidR="00F8469C" w:rsidRPr="006A1F35" w:rsidRDefault="00F8469C" w:rsidP="004C6027">
            <w:pPr>
              <w:rPr>
                <w:lang w:val="el-GR"/>
              </w:rPr>
            </w:pPr>
            <w:r w:rsidRPr="006A1F35">
              <w:rPr>
                <w:lang w:val="el-GR"/>
              </w:rPr>
              <w:t>γνῷ δὲ καὶ Ἀτρεΐδης εὐρὺ κρείων Ἀγαμέμνων</w:t>
            </w:r>
          </w:p>
          <w:p w14:paraId="761B8BC5" w14:textId="77777777" w:rsidR="00F8469C" w:rsidRPr="006A1F35" w:rsidRDefault="00F8469C" w:rsidP="004C6027">
            <w:pPr>
              <w:rPr>
                <w:lang w:val="el-GR"/>
              </w:rPr>
            </w:pPr>
            <w:r w:rsidRPr="006A1F35">
              <w:rPr>
                <w:lang w:val="el-GR"/>
              </w:rPr>
              <w:t>ἣν ἄτην ὅ τ᾽ ἄριστον Ἀχαιῶν οὐδὲν ἔτισεν.</w:t>
            </w:r>
          </w:p>
          <w:p w14:paraId="19CE0A9E" w14:textId="77777777" w:rsidR="00F8469C" w:rsidRPr="006A1F35" w:rsidRDefault="00F8469C" w:rsidP="004C6027">
            <w:r w:rsidRPr="006A1F35">
              <w:t>’</w:t>
            </w:r>
          </w:p>
        </w:tc>
      </w:tr>
      <w:tr w:rsidR="00F8469C" w14:paraId="53E35E70" w14:textId="77777777" w:rsidTr="004C6027">
        <w:tc>
          <w:tcPr>
            <w:tcW w:w="720" w:type="dxa"/>
          </w:tcPr>
          <w:p w14:paraId="338DDFE5" w14:textId="77777777" w:rsidR="00F8469C" w:rsidRDefault="00F8469C" w:rsidP="004C6027">
            <w:r>
              <w:lastRenderedPageBreak/>
              <w:t>413</w:t>
            </w:r>
          </w:p>
        </w:tc>
        <w:tc>
          <w:tcPr>
            <w:tcW w:w="1118" w:type="dxa"/>
          </w:tcPr>
          <w:p w14:paraId="64D31527" w14:textId="77777777" w:rsidR="00F8469C" w:rsidRPr="003D459A" w:rsidRDefault="00F8469C" w:rsidP="004C6027">
            <w:pPr>
              <w:rPr>
                <w:b/>
                <w:bCs/>
              </w:rPr>
            </w:pPr>
            <w:r w:rsidRPr="003D459A">
              <w:rPr>
                <w:b/>
                <w:bCs/>
              </w:rPr>
              <w:t>Verteller</w:t>
            </w:r>
          </w:p>
        </w:tc>
        <w:tc>
          <w:tcPr>
            <w:tcW w:w="4880" w:type="dxa"/>
          </w:tcPr>
          <w:p w14:paraId="10DF6584" w14:textId="77777777" w:rsidR="00F8469C" w:rsidRDefault="00F8469C" w:rsidP="004C6027">
            <w:r>
              <w:t xml:space="preserve">Hem antwoordde daarop </w:t>
            </w:r>
            <w:proofErr w:type="spellStart"/>
            <w:r>
              <w:t>Thetis</w:t>
            </w:r>
            <w:proofErr w:type="spellEnd"/>
            <w:r>
              <w:t xml:space="preserve"> in tranen:</w:t>
            </w:r>
          </w:p>
        </w:tc>
        <w:tc>
          <w:tcPr>
            <w:tcW w:w="2344" w:type="dxa"/>
          </w:tcPr>
          <w:p w14:paraId="65464574" w14:textId="77777777" w:rsidR="00F8469C" w:rsidRDefault="00F8469C" w:rsidP="004C6027">
            <w:proofErr w:type="spellStart"/>
            <w:r>
              <w:t>τὸν</w:t>
            </w:r>
            <w:proofErr w:type="spellEnd"/>
            <w:r>
              <w:t xml:space="preserve"> δ᾽ </w:t>
            </w:r>
            <w:proofErr w:type="spellStart"/>
            <w:r>
              <w:t>ἠμεί</w:t>
            </w:r>
            <w:proofErr w:type="spellEnd"/>
            <w:r>
              <w:t>βετ᾽ ἔπ</w:t>
            </w:r>
            <w:proofErr w:type="spellStart"/>
            <w:r>
              <w:t>ειτ</w:t>
            </w:r>
            <w:proofErr w:type="spellEnd"/>
            <w:r>
              <w:t xml:space="preserve">α </w:t>
            </w:r>
            <w:proofErr w:type="spellStart"/>
            <w:r>
              <w:t>Θέτις</w:t>
            </w:r>
            <w:proofErr w:type="spellEnd"/>
            <w:r>
              <w:t xml:space="preserve"> κα</w:t>
            </w:r>
            <w:proofErr w:type="spellStart"/>
            <w:r>
              <w:t>τὰ</w:t>
            </w:r>
            <w:proofErr w:type="spellEnd"/>
            <w:r>
              <w:t xml:space="preserve"> </w:t>
            </w:r>
            <w:proofErr w:type="spellStart"/>
            <w:r>
              <w:t>δάκρυ</w:t>
            </w:r>
            <w:proofErr w:type="spellEnd"/>
            <w:r>
              <w:t xml:space="preserve"> </w:t>
            </w:r>
            <w:proofErr w:type="spellStart"/>
            <w:r>
              <w:t>χέουσ</w:t>
            </w:r>
            <w:proofErr w:type="spellEnd"/>
            <w:r>
              <w:t>α:</w:t>
            </w:r>
          </w:p>
        </w:tc>
      </w:tr>
      <w:tr w:rsidR="00F8469C" w14:paraId="3AFAC628" w14:textId="77777777" w:rsidTr="004C6027">
        <w:tc>
          <w:tcPr>
            <w:tcW w:w="720" w:type="dxa"/>
          </w:tcPr>
          <w:p w14:paraId="54AACCB9" w14:textId="77777777" w:rsidR="00F8469C" w:rsidRDefault="00F8469C" w:rsidP="004C6027">
            <w:r>
              <w:t>414-427</w:t>
            </w:r>
          </w:p>
        </w:tc>
        <w:tc>
          <w:tcPr>
            <w:tcW w:w="1118" w:type="dxa"/>
          </w:tcPr>
          <w:p w14:paraId="377CAD79" w14:textId="77777777" w:rsidR="00F8469C" w:rsidRPr="003D459A" w:rsidRDefault="00F8469C" w:rsidP="004C6027">
            <w:pPr>
              <w:rPr>
                <w:b/>
                <w:bCs/>
              </w:rPr>
            </w:pPr>
            <w:proofErr w:type="spellStart"/>
            <w:r w:rsidRPr="003D459A">
              <w:rPr>
                <w:b/>
                <w:bCs/>
              </w:rPr>
              <w:t>Thetis</w:t>
            </w:r>
            <w:proofErr w:type="spellEnd"/>
          </w:p>
        </w:tc>
        <w:tc>
          <w:tcPr>
            <w:tcW w:w="4880" w:type="dxa"/>
          </w:tcPr>
          <w:p w14:paraId="4517D3BF" w14:textId="77777777" w:rsidR="00F8469C" w:rsidRDefault="00F8469C" w:rsidP="004C6027">
            <w:r>
              <w:t xml:space="preserve">“O mijn kind, waartoe bracht ik jou groot, ik ongelukkige moeder? Jij had bij de schepen moeten zitten zonder reden tot tranen en zonder leed, aangezien jou een niet heel lang levenslot beschoren is, maar nu ben jij meer dan anderen behept met een kort leven en ellende. Dus heb ik jou met een slecht lot gebaard in het paleis. Die boodschap zal ik voor jou aan Zeus vertellen die zich in zijn bliksem verheugt. Ik ga zelf naar de </w:t>
            </w:r>
            <w:proofErr w:type="spellStart"/>
            <w:r>
              <w:t>Olympos</w:t>
            </w:r>
            <w:proofErr w:type="spellEnd"/>
            <w:r>
              <w:t xml:space="preserve"> met veel sneeuw om te zien of hij gehoor zal geven. Maar jij moet doorgaan met wrok koesteren tegen de </w:t>
            </w:r>
            <w:proofErr w:type="spellStart"/>
            <w:r>
              <w:t>Achaeërs</w:t>
            </w:r>
            <w:proofErr w:type="spellEnd"/>
            <w:r>
              <w:t xml:space="preserve">, gezeten bij de </w:t>
            </w:r>
            <w:proofErr w:type="spellStart"/>
            <w:r>
              <w:t>snelvarende</w:t>
            </w:r>
            <w:proofErr w:type="spellEnd"/>
            <w:r>
              <w:t xml:space="preserve"> schepen. Onthoud je volledig van de oorlog. Want Zeus is gisteren naar </w:t>
            </w:r>
            <w:proofErr w:type="spellStart"/>
            <w:r>
              <w:t>Okeanos</w:t>
            </w:r>
            <w:proofErr w:type="spellEnd"/>
            <w:r>
              <w:t xml:space="preserve"> naar de voortreffelijke Ethiopiërs gegaan voor een maaltijd en alle goden zijn met hem meegegaan. Op de twaalfde dag zal hij naar de </w:t>
            </w:r>
            <w:proofErr w:type="spellStart"/>
            <w:r>
              <w:t>Olympos</w:t>
            </w:r>
            <w:proofErr w:type="spellEnd"/>
            <w:r>
              <w:t xml:space="preserve"> terugkomen en dan ga ik naar het huis van Zeus met bronzen drempel, en zal ik hem smeken en meen ik hem te zullen overtuigen.”</w:t>
            </w:r>
          </w:p>
        </w:tc>
        <w:tc>
          <w:tcPr>
            <w:tcW w:w="2344" w:type="dxa"/>
          </w:tcPr>
          <w:p w14:paraId="3E232998" w14:textId="77777777" w:rsidR="00F8469C" w:rsidRDefault="00F8469C" w:rsidP="004C6027">
            <w:r>
              <w:t xml:space="preserve">ὤ </w:t>
            </w:r>
            <w:proofErr w:type="spellStart"/>
            <w:r>
              <w:t>μοι</w:t>
            </w:r>
            <w:proofErr w:type="spellEnd"/>
            <w:r>
              <w:t xml:space="preserve"> </w:t>
            </w:r>
            <w:proofErr w:type="spellStart"/>
            <w:r>
              <w:t>τέκνον</w:t>
            </w:r>
            <w:proofErr w:type="spellEnd"/>
            <w:r>
              <w:t xml:space="preserve"> </w:t>
            </w:r>
            <w:proofErr w:type="spellStart"/>
            <w:r>
              <w:t>ἐμόν</w:t>
            </w:r>
            <w:proofErr w:type="spellEnd"/>
            <w:r>
              <w:t xml:space="preserve">, </w:t>
            </w:r>
            <w:proofErr w:type="spellStart"/>
            <w:r>
              <w:t>τί</w:t>
            </w:r>
            <w:proofErr w:type="spellEnd"/>
            <w:r>
              <w:t xml:space="preserve"> </w:t>
            </w:r>
            <w:proofErr w:type="spellStart"/>
            <w:r>
              <w:t>νύ</w:t>
            </w:r>
            <w:proofErr w:type="spellEnd"/>
            <w:r>
              <w:t xml:space="preserve"> σ᾽ </w:t>
            </w:r>
            <w:proofErr w:type="spellStart"/>
            <w:r>
              <w:t>ἔτρεφον</w:t>
            </w:r>
            <w:proofErr w:type="spellEnd"/>
            <w:r>
              <w:t xml:space="preserve"> α</w:t>
            </w:r>
            <w:proofErr w:type="spellStart"/>
            <w:r>
              <w:t>ἰνὰ</w:t>
            </w:r>
            <w:proofErr w:type="spellEnd"/>
            <w:r>
              <w:t xml:space="preserve"> </w:t>
            </w:r>
            <w:proofErr w:type="spellStart"/>
            <w:r>
              <w:t>τεκοῦσ</w:t>
            </w:r>
            <w:proofErr w:type="spellEnd"/>
            <w:r>
              <w:t>α;</w:t>
            </w:r>
          </w:p>
          <w:p w14:paraId="65FF7293" w14:textId="77777777" w:rsidR="00F8469C" w:rsidRDefault="00F8469C" w:rsidP="004C6027">
            <w:r>
              <w:t>α</w:t>
            </w:r>
            <w:proofErr w:type="spellStart"/>
            <w:r>
              <w:t>ἴθ</w:t>
            </w:r>
            <w:proofErr w:type="spellEnd"/>
            <w:r>
              <w:t xml:space="preserve">᾽ </w:t>
            </w:r>
            <w:proofErr w:type="spellStart"/>
            <w:r>
              <w:t>ὄφελες</w:t>
            </w:r>
            <w:proofErr w:type="spellEnd"/>
            <w:r>
              <w:t xml:space="preserve"> πα</w:t>
            </w:r>
            <w:proofErr w:type="spellStart"/>
            <w:r>
              <w:t>ρὰ</w:t>
            </w:r>
            <w:proofErr w:type="spellEnd"/>
            <w:r>
              <w:t xml:space="preserve"> </w:t>
            </w:r>
            <w:proofErr w:type="spellStart"/>
            <w:r>
              <w:t>νηυσὶν</w:t>
            </w:r>
            <w:proofErr w:type="spellEnd"/>
            <w:r>
              <w:t xml:space="preserve"> </w:t>
            </w:r>
            <w:proofErr w:type="spellStart"/>
            <w:r>
              <w:t>ἀδάκρυτος</w:t>
            </w:r>
            <w:proofErr w:type="spellEnd"/>
            <w:r>
              <w:t xml:space="preserve"> καὶ ἀπ</w:t>
            </w:r>
            <w:proofErr w:type="spellStart"/>
            <w:r>
              <w:t>ήμων</w:t>
            </w:r>
            <w:proofErr w:type="spellEnd"/>
          </w:p>
          <w:p w14:paraId="13DB60C0" w14:textId="77777777" w:rsidR="00F8469C" w:rsidRPr="002566CA" w:rsidRDefault="00F8469C" w:rsidP="004C6027">
            <w:pPr>
              <w:rPr>
                <w:lang w:val="el-GR"/>
              </w:rPr>
            </w:pPr>
            <w:r w:rsidRPr="002566CA">
              <w:rPr>
                <w:lang w:val="el-GR"/>
              </w:rPr>
              <w:t>ἧσθαι, ἐπεί νύ τοι αἶσα μίνυνθά περ οὔ τι μάλα δήν:</w:t>
            </w:r>
          </w:p>
          <w:p w14:paraId="621B5614" w14:textId="77777777" w:rsidR="00F8469C" w:rsidRPr="002566CA" w:rsidRDefault="00F8469C" w:rsidP="004C6027">
            <w:pPr>
              <w:rPr>
                <w:lang w:val="el-GR"/>
              </w:rPr>
            </w:pPr>
            <w:r w:rsidRPr="002566CA">
              <w:rPr>
                <w:lang w:val="el-GR"/>
              </w:rPr>
              <w:t>νῦν δ᾽ ἅμα τ᾽ ὠκύμορος καὶ ὀϊζυρὸς περὶ πάντων</w:t>
            </w:r>
          </w:p>
          <w:p w14:paraId="4DC21D2C" w14:textId="77777777" w:rsidR="00F8469C" w:rsidRPr="002566CA" w:rsidRDefault="00F8469C" w:rsidP="004C6027">
            <w:pPr>
              <w:rPr>
                <w:lang w:val="el-GR"/>
              </w:rPr>
            </w:pPr>
            <w:r w:rsidRPr="002566CA">
              <w:rPr>
                <w:lang w:val="el-GR"/>
              </w:rPr>
              <w:t>ἔπλεο: τώ σε κακῇ αἴσῃ τέκον ἐν μεγάροισι.</w:t>
            </w:r>
          </w:p>
          <w:p w14:paraId="2AE60E02" w14:textId="77777777" w:rsidR="00F8469C" w:rsidRPr="002566CA" w:rsidRDefault="00F8469C" w:rsidP="004C6027">
            <w:pPr>
              <w:rPr>
                <w:lang w:val="el-GR"/>
              </w:rPr>
            </w:pPr>
            <w:r w:rsidRPr="002566CA">
              <w:rPr>
                <w:lang w:val="el-GR"/>
              </w:rPr>
              <w:t>τοῦτο δέ τοι ἐρέουσα ἔπος Διὶ τερπικεραύνῳ</w:t>
            </w:r>
          </w:p>
          <w:p w14:paraId="56B42137" w14:textId="77777777" w:rsidR="00F8469C" w:rsidRPr="002566CA" w:rsidRDefault="00F8469C" w:rsidP="004C6027">
            <w:pPr>
              <w:rPr>
                <w:lang w:val="el-GR"/>
              </w:rPr>
            </w:pPr>
            <w:r w:rsidRPr="002566CA">
              <w:rPr>
                <w:lang w:val="el-GR"/>
              </w:rPr>
              <w:t>εἶμ᾽ αὐτὴ πρὸς Ὄλυμπον ἀγάννιφον αἴ κε πίθηται.</w:t>
            </w:r>
          </w:p>
          <w:p w14:paraId="576B278D" w14:textId="77777777" w:rsidR="00F8469C" w:rsidRPr="002566CA" w:rsidRDefault="00F8469C" w:rsidP="004C6027">
            <w:pPr>
              <w:rPr>
                <w:lang w:val="el-GR"/>
              </w:rPr>
            </w:pPr>
            <w:r w:rsidRPr="002566CA">
              <w:rPr>
                <w:lang w:val="el-GR"/>
              </w:rPr>
              <w:t>ἀλλὰ σὺ μὲν νῦν νηυσὶ παρήμενος ὠκυπόροισι</w:t>
            </w:r>
          </w:p>
          <w:p w14:paraId="44D92DA1" w14:textId="77777777" w:rsidR="00F8469C" w:rsidRPr="002566CA" w:rsidRDefault="00F8469C" w:rsidP="004C6027">
            <w:pPr>
              <w:rPr>
                <w:lang w:val="el-GR"/>
              </w:rPr>
            </w:pPr>
            <w:r w:rsidRPr="002566CA">
              <w:rPr>
                <w:lang w:val="el-GR"/>
              </w:rPr>
              <w:t>μήνι᾽ Ἀχαιοῖσιν, πολέμου δ᾽ ἀποπαύεο πάμπαν:</w:t>
            </w:r>
          </w:p>
          <w:p w14:paraId="5AB8586C" w14:textId="77777777" w:rsidR="00F8469C" w:rsidRPr="002566CA" w:rsidRDefault="00F8469C" w:rsidP="004C6027">
            <w:pPr>
              <w:rPr>
                <w:lang w:val="el-GR"/>
              </w:rPr>
            </w:pPr>
            <w:r w:rsidRPr="002566CA">
              <w:rPr>
                <w:lang w:val="el-GR"/>
              </w:rPr>
              <w:lastRenderedPageBreak/>
              <w:t>Ζεὺς γὰρ ἐς</w:t>
            </w:r>
            <w:r w:rsidRPr="006A1F35">
              <w:rPr>
                <w:lang w:val="el-GR"/>
              </w:rPr>
              <w:t xml:space="preserve"> Ὠκεανὸν</w:t>
            </w:r>
            <w:r w:rsidRPr="002566CA">
              <w:rPr>
                <w:lang w:val="el-GR"/>
              </w:rPr>
              <w:t xml:space="preserve"> μετ᾽ ἀμύμονας Αἰθιοπῆας</w:t>
            </w:r>
          </w:p>
          <w:p w14:paraId="6D250664" w14:textId="77777777" w:rsidR="00F8469C" w:rsidRPr="002566CA" w:rsidRDefault="00F8469C" w:rsidP="004C6027">
            <w:pPr>
              <w:rPr>
                <w:lang w:val="el-GR"/>
              </w:rPr>
            </w:pPr>
            <w:r w:rsidRPr="002566CA">
              <w:rPr>
                <w:lang w:val="el-GR"/>
              </w:rPr>
              <w:t>χθιζὸς ἔβη κατὰ δαῖτα, θεοὶ δ᾽ ἅμα πάντες ἕποντο:</w:t>
            </w:r>
          </w:p>
          <w:p w14:paraId="40731E64" w14:textId="77777777" w:rsidR="00F8469C" w:rsidRPr="002566CA" w:rsidRDefault="00F8469C" w:rsidP="004C6027">
            <w:pPr>
              <w:rPr>
                <w:lang w:val="el-GR"/>
              </w:rPr>
            </w:pPr>
            <w:r w:rsidRPr="002566CA">
              <w:rPr>
                <w:lang w:val="el-GR"/>
              </w:rPr>
              <w:t>δωδεκάτῃ δέ τοι αὖτις ἐλεύσεται Οὔλυμπον δέ,</w:t>
            </w:r>
          </w:p>
          <w:p w14:paraId="1B61CA1B" w14:textId="77777777" w:rsidR="00F8469C" w:rsidRPr="002566CA" w:rsidRDefault="00F8469C" w:rsidP="004C6027">
            <w:pPr>
              <w:rPr>
                <w:lang w:val="el-GR"/>
              </w:rPr>
            </w:pPr>
            <w:r w:rsidRPr="002566CA">
              <w:rPr>
                <w:lang w:val="el-GR"/>
              </w:rPr>
              <w:t>καὶ τότ᾽ ἔπειτά τοι εἶμι Διὸς ποτὶ χαλκοβατὲς δῶ,</w:t>
            </w:r>
          </w:p>
          <w:p w14:paraId="1193373E" w14:textId="77777777" w:rsidR="00F8469C" w:rsidRPr="002566CA" w:rsidRDefault="00F8469C" w:rsidP="004C6027">
            <w:pPr>
              <w:rPr>
                <w:lang w:val="el-GR"/>
              </w:rPr>
            </w:pPr>
            <w:r w:rsidRPr="002566CA">
              <w:rPr>
                <w:lang w:val="el-GR"/>
              </w:rPr>
              <w:t>καί μιν γουνάσομαι καί μιν πείσεσθαι ὀΐω.</w:t>
            </w:r>
          </w:p>
          <w:p w14:paraId="57BAF94C" w14:textId="77777777" w:rsidR="00F8469C" w:rsidRDefault="00F8469C" w:rsidP="004C6027">
            <w:r>
              <w:t>’’</w:t>
            </w:r>
          </w:p>
        </w:tc>
      </w:tr>
      <w:tr w:rsidR="00F8469C" w:rsidRPr="0017471B" w14:paraId="7A652E4E" w14:textId="77777777" w:rsidTr="004C6027">
        <w:tc>
          <w:tcPr>
            <w:tcW w:w="720" w:type="dxa"/>
          </w:tcPr>
          <w:p w14:paraId="4190B570" w14:textId="77777777" w:rsidR="00F8469C" w:rsidRDefault="00F8469C" w:rsidP="004C6027">
            <w:r>
              <w:lastRenderedPageBreak/>
              <w:t>488-502</w:t>
            </w:r>
          </w:p>
        </w:tc>
        <w:tc>
          <w:tcPr>
            <w:tcW w:w="1118" w:type="dxa"/>
          </w:tcPr>
          <w:p w14:paraId="678D5969" w14:textId="77777777" w:rsidR="00F8469C" w:rsidRPr="003D459A" w:rsidRDefault="00F8469C" w:rsidP="004C6027">
            <w:pPr>
              <w:rPr>
                <w:b/>
                <w:bCs/>
              </w:rPr>
            </w:pPr>
            <w:r w:rsidRPr="003D459A">
              <w:rPr>
                <w:b/>
                <w:bCs/>
              </w:rPr>
              <w:t>Verteller</w:t>
            </w:r>
          </w:p>
        </w:tc>
        <w:tc>
          <w:tcPr>
            <w:tcW w:w="4880" w:type="dxa"/>
          </w:tcPr>
          <w:p w14:paraId="34ABF52D" w14:textId="77777777" w:rsidR="00F8469C" w:rsidRDefault="00F8469C" w:rsidP="004C6027">
            <w:r>
              <w:t xml:space="preserve">Maar hij koesterde wrok, gezeten bij de snelle schepen, de van Zeus afstammende zoon van </w:t>
            </w:r>
            <w:proofErr w:type="spellStart"/>
            <w:r>
              <w:t>Peleus</w:t>
            </w:r>
            <w:proofErr w:type="spellEnd"/>
            <w:r>
              <w:t xml:space="preserve">, de snelvoetige Achilles. Hij ging niet meer naar de mannen roem verlenende vergadering noch ging hij naar de oorlog, maar liet zijn hart wegkwijnen door op zijn plaats te blijven, maar hij verlangde naar de krijgskreet en de oorlog. Maar toen dan sindsdien de twaalfde dageraad was aangebroken, toen ook gingen de onsterfelijke goden samen naar de </w:t>
            </w:r>
            <w:proofErr w:type="spellStart"/>
            <w:r>
              <w:t>Olympos</w:t>
            </w:r>
            <w:proofErr w:type="spellEnd"/>
            <w:r>
              <w:t xml:space="preserve">, en Zeus had de leiding. Maar </w:t>
            </w:r>
            <w:proofErr w:type="spellStart"/>
            <w:r>
              <w:t>Thetis</w:t>
            </w:r>
            <w:proofErr w:type="spellEnd"/>
            <w:r>
              <w:t xml:space="preserve"> vergat de opdrachten van haar kind niet, maar zij dook op uit de golf van de zee, en besteeg vroeg in de ochtend de </w:t>
            </w:r>
            <w:proofErr w:type="spellStart"/>
            <w:r>
              <w:t>wijdse</w:t>
            </w:r>
            <w:proofErr w:type="spellEnd"/>
            <w:r>
              <w:t xml:space="preserve"> hemel  en de </w:t>
            </w:r>
            <w:proofErr w:type="spellStart"/>
            <w:r>
              <w:t>Olympos</w:t>
            </w:r>
            <w:proofErr w:type="spellEnd"/>
            <w:r>
              <w:t xml:space="preserve">. Zij vond de zoon van Kronos met donderende stem gezeten afgezonderd van de anderen op de hoogste top van de </w:t>
            </w:r>
            <w:proofErr w:type="spellStart"/>
            <w:r>
              <w:t>Olympos</w:t>
            </w:r>
            <w:proofErr w:type="spellEnd"/>
            <w:r>
              <w:t xml:space="preserve"> met vele bergruggen. En zij ging voor hem zitten en pakte met haar linkerhand zijn knieën vast en met haar rechterhand legde zij onder zijn kin en sprak smekend de heerser Zeus, zoon van Kronos toe:  </w:t>
            </w:r>
          </w:p>
        </w:tc>
        <w:tc>
          <w:tcPr>
            <w:tcW w:w="2344" w:type="dxa"/>
          </w:tcPr>
          <w:p w14:paraId="43E985A1" w14:textId="77777777" w:rsidR="00F8469C" w:rsidRDefault="00F8469C" w:rsidP="004C6027">
            <w:r>
              <w:t>α</w:t>
            </w:r>
            <w:proofErr w:type="spellStart"/>
            <w:r>
              <w:t>ὐτὰρ</w:t>
            </w:r>
            <w:proofErr w:type="spellEnd"/>
            <w:r>
              <w:t xml:space="preserve"> ὃ </w:t>
            </w:r>
            <w:proofErr w:type="spellStart"/>
            <w:r>
              <w:t>μήνιε</w:t>
            </w:r>
            <w:proofErr w:type="spellEnd"/>
            <w:r>
              <w:t xml:space="preserve"> </w:t>
            </w:r>
            <w:proofErr w:type="spellStart"/>
            <w:r>
              <w:t>νηυσὶ</w:t>
            </w:r>
            <w:proofErr w:type="spellEnd"/>
            <w:r>
              <w:t xml:space="preserve"> πα</w:t>
            </w:r>
            <w:proofErr w:type="spellStart"/>
            <w:r>
              <w:t>ρήμενος</w:t>
            </w:r>
            <w:proofErr w:type="spellEnd"/>
            <w:r>
              <w:t xml:space="preserve"> </w:t>
            </w:r>
            <w:proofErr w:type="spellStart"/>
            <w:r>
              <w:t>ὠκυ</w:t>
            </w:r>
            <w:proofErr w:type="spellEnd"/>
            <w:r>
              <w:t>πόροισι</w:t>
            </w:r>
          </w:p>
          <w:p w14:paraId="70B859DC" w14:textId="77777777" w:rsidR="00F8469C" w:rsidRDefault="00F8469C" w:rsidP="004C6027">
            <w:proofErr w:type="spellStart"/>
            <w:r>
              <w:t>διογενὴς</w:t>
            </w:r>
            <w:proofErr w:type="spellEnd"/>
            <w:r>
              <w:t xml:space="preserve"> </w:t>
            </w:r>
            <w:proofErr w:type="spellStart"/>
            <w:r>
              <w:t>Πηλῆος</w:t>
            </w:r>
            <w:proofErr w:type="spellEnd"/>
            <w:r>
              <w:t xml:space="preserve"> </w:t>
            </w:r>
            <w:proofErr w:type="spellStart"/>
            <w:r>
              <w:t>υἱὸς</w:t>
            </w:r>
            <w:proofErr w:type="spellEnd"/>
            <w:r>
              <w:t xml:space="preserve"> π</w:t>
            </w:r>
            <w:proofErr w:type="spellStart"/>
            <w:r>
              <w:t>όδ</w:t>
            </w:r>
            <w:proofErr w:type="spellEnd"/>
            <w:r>
              <w:t xml:space="preserve">ας </w:t>
            </w:r>
            <w:proofErr w:type="spellStart"/>
            <w:r>
              <w:t>ὠκὺς</w:t>
            </w:r>
            <w:proofErr w:type="spellEnd"/>
            <w:r>
              <w:t xml:space="preserve"> </w:t>
            </w:r>
            <w:proofErr w:type="spellStart"/>
            <w:r>
              <w:t>Ἀχιλλεύς</w:t>
            </w:r>
            <w:proofErr w:type="spellEnd"/>
            <w:r>
              <w:t>:</w:t>
            </w:r>
          </w:p>
          <w:p w14:paraId="6B5C4E19" w14:textId="77777777" w:rsidR="00F8469C" w:rsidRDefault="00F8469C" w:rsidP="004C6027">
            <w:r>
              <w:t>490οὔτέ π</w:t>
            </w:r>
            <w:proofErr w:type="spellStart"/>
            <w:r>
              <w:t>οτ</w:t>
            </w:r>
            <w:proofErr w:type="spellEnd"/>
            <w:r>
              <w:t xml:space="preserve">᾽ </w:t>
            </w:r>
            <w:proofErr w:type="spellStart"/>
            <w:r>
              <w:t>εἰς</w:t>
            </w:r>
            <w:proofErr w:type="spellEnd"/>
            <w:r>
              <w:t xml:space="preserve"> </w:t>
            </w:r>
            <w:proofErr w:type="spellStart"/>
            <w:r>
              <w:t>ἀγορὴν</w:t>
            </w:r>
            <w:proofErr w:type="spellEnd"/>
            <w:r>
              <w:t xml:space="preserve"> π</w:t>
            </w:r>
            <w:proofErr w:type="spellStart"/>
            <w:r>
              <w:t>ωλέσκετο</w:t>
            </w:r>
            <w:proofErr w:type="spellEnd"/>
            <w:r>
              <w:t xml:space="preserve"> </w:t>
            </w:r>
            <w:proofErr w:type="spellStart"/>
            <w:r>
              <w:t>κυδιάνειρ</w:t>
            </w:r>
            <w:proofErr w:type="spellEnd"/>
            <w:r>
              <w:t>αν</w:t>
            </w:r>
          </w:p>
          <w:p w14:paraId="4F2CF49D" w14:textId="77777777" w:rsidR="00F8469C" w:rsidRDefault="00F8469C" w:rsidP="004C6027">
            <w:proofErr w:type="spellStart"/>
            <w:r>
              <w:t>οὔτέ</w:t>
            </w:r>
            <w:proofErr w:type="spellEnd"/>
            <w:r>
              <w:t xml:space="preserve"> π</w:t>
            </w:r>
            <w:proofErr w:type="spellStart"/>
            <w:r>
              <w:t>οτ</w:t>
            </w:r>
            <w:proofErr w:type="spellEnd"/>
            <w:r>
              <w:t xml:space="preserve">᾽ </w:t>
            </w:r>
            <w:proofErr w:type="spellStart"/>
            <w:r>
              <w:t>ἐς</w:t>
            </w:r>
            <w:proofErr w:type="spellEnd"/>
            <w:r>
              <w:t xml:space="preserve"> π</w:t>
            </w:r>
            <w:proofErr w:type="spellStart"/>
            <w:r>
              <w:t>όλεμον</w:t>
            </w:r>
            <w:proofErr w:type="spellEnd"/>
            <w:r>
              <w:t xml:space="preserve">, </w:t>
            </w:r>
            <w:proofErr w:type="spellStart"/>
            <w:r>
              <w:t>ἀλλὰ</w:t>
            </w:r>
            <w:proofErr w:type="spellEnd"/>
            <w:r>
              <w:t xml:space="preserve"> </w:t>
            </w:r>
            <w:proofErr w:type="spellStart"/>
            <w:r>
              <w:t>φθινύθεσκε</w:t>
            </w:r>
            <w:proofErr w:type="spellEnd"/>
            <w:r>
              <w:t xml:space="preserve"> </w:t>
            </w:r>
            <w:proofErr w:type="spellStart"/>
            <w:r>
              <w:t>φίλον</w:t>
            </w:r>
            <w:proofErr w:type="spellEnd"/>
            <w:r>
              <w:t xml:space="preserve"> </w:t>
            </w:r>
            <w:proofErr w:type="spellStart"/>
            <w:r>
              <w:t>κῆρ</w:t>
            </w:r>
            <w:proofErr w:type="spellEnd"/>
          </w:p>
          <w:p w14:paraId="0AB11BA8" w14:textId="77777777" w:rsidR="00F8469C" w:rsidRPr="002566CA" w:rsidRDefault="00F8469C" w:rsidP="004C6027">
            <w:pPr>
              <w:rPr>
                <w:lang w:val="el-GR"/>
              </w:rPr>
            </w:pPr>
            <w:r w:rsidRPr="002566CA">
              <w:rPr>
                <w:lang w:val="el-GR"/>
              </w:rPr>
              <w:t>αὖθι μένων, ποθέεσκε δ᾽ ἀϋτήν τε πτόλεμόν τε.</w:t>
            </w:r>
          </w:p>
          <w:p w14:paraId="477EAFBB" w14:textId="77777777" w:rsidR="00F8469C" w:rsidRPr="002566CA" w:rsidRDefault="00F8469C" w:rsidP="004C6027">
            <w:pPr>
              <w:rPr>
                <w:lang w:val="el-GR"/>
              </w:rPr>
            </w:pPr>
            <w:r w:rsidRPr="002566CA">
              <w:rPr>
                <w:lang w:val="el-GR"/>
              </w:rPr>
              <w:t>ἀλλ᾽ ὅτε δή ῥ᾽ ἐκ τοῖο δυωδεκάτη γένετ᾽ ἠώς,</w:t>
            </w:r>
          </w:p>
          <w:p w14:paraId="62287F82" w14:textId="77777777" w:rsidR="00F8469C" w:rsidRPr="002566CA" w:rsidRDefault="00F8469C" w:rsidP="004C6027">
            <w:pPr>
              <w:rPr>
                <w:lang w:val="el-GR"/>
              </w:rPr>
            </w:pPr>
            <w:r w:rsidRPr="002566CA">
              <w:rPr>
                <w:lang w:val="el-GR"/>
              </w:rPr>
              <w:t>καὶ τότε δὴ πρὸς Ὄλυμπον ἴσαν θεοὶ αἰὲν ἐόντες</w:t>
            </w:r>
          </w:p>
          <w:p w14:paraId="46B0919E" w14:textId="77777777" w:rsidR="00F8469C" w:rsidRPr="002566CA" w:rsidRDefault="00F8469C" w:rsidP="004C6027">
            <w:pPr>
              <w:rPr>
                <w:lang w:val="el-GR"/>
              </w:rPr>
            </w:pPr>
            <w:r w:rsidRPr="002566CA">
              <w:rPr>
                <w:lang w:val="el-GR"/>
              </w:rPr>
              <w:t>πάντες ἅμα, Ζεὺς δ᾽ ἦρχε: Θέτις δ᾽ οὐ λήθετ᾽ ἐφετμέων</w:t>
            </w:r>
          </w:p>
          <w:p w14:paraId="7ECF29BE" w14:textId="77777777" w:rsidR="00F8469C" w:rsidRPr="002566CA" w:rsidRDefault="00F8469C" w:rsidP="004C6027">
            <w:pPr>
              <w:rPr>
                <w:lang w:val="el-GR"/>
              </w:rPr>
            </w:pPr>
            <w:r w:rsidRPr="002566CA">
              <w:rPr>
                <w:lang w:val="el-GR"/>
              </w:rPr>
              <w:t>παιδὸς ἑοῦ, ἀλλ᾽ ἥ γ᾽ ἀνεδύσετο κῦμα</w:t>
            </w:r>
            <w:r w:rsidRPr="00A9266D">
              <w:rPr>
                <w:lang w:val="el-GR"/>
              </w:rPr>
              <w:t xml:space="preserve"> θαλάσσης.</w:t>
            </w:r>
          </w:p>
          <w:p w14:paraId="6C816BEF" w14:textId="77777777" w:rsidR="00F8469C" w:rsidRPr="002566CA" w:rsidRDefault="00F8469C" w:rsidP="004C6027">
            <w:pPr>
              <w:rPr>
                <w:lang w:val="el-GR"/>
              </w:rPr>
            </w:pPr>
            <w:r w:rsidRPr="002566CA">
              <w:rPr>
                <w:lang w:val="el-GR"/>
              </w:rPr>
              <w:t>ἠερίη δ᾽ ἀνέβη μέγαν οὐρανὸν Οὔλυμπόν τε.</w:t>
            </w:r>
          </w:p>
          <w:p w14:paraId="3C16B13A" w14:textId="77777777" w:rsidR="00F8469C" w:rsidRPr="002566CA" w:rsidRDefault="00F8469C" w:rsidP="004C6027">
            <w:pPr>
              <w:rPr>
                <w:lang w:val="el-GR"/>
              </w:rPr>
            </w:pPr>
            <w:r w:rsidRPr="002566CA">
              <w:rPr>
                <w:lang w:val="el-GR"/>
              </w:rPr>
              <w:t>εὗρεν δ᾽ εὐρύοπα Κρονίδην ἄτερ ἥμενον ἄλλων</w:t>
            </w:r>
          </w:p>
          <w:p w14:paraId="4D99CC38" w14:textId="77777777" w:rsidR="00F8469C" w:rsidRPr="002566CA" w:rsidRDefault="00F8469C" w:rsidP="004C6027">
            <w:pPr>
              <w:rPr>
                <w:lang w:val="el-GR"/>
              </w:rPr>
            </w:pPr>
            <w:r w:rsidRPr="002566CA">
              <w:rPr>
                <w:lang w:val="el-GR"/>
              </w:rPr>
              <w:t>ἀκροτάτῃ κορυφῇ πολυδειράδος Οὐλύμποιο:</w:t>
            </w:r>
          </w:p>
          <w:p w14:paraId="203C6B7E" w14:textId="77777777" w:rsidR="00F8469C" w:rsidRPr="002566CA" w:rsidRDefault="00F8469C" w:rsidP="004C6027">
            <w:pPr>
              <w:rPr>
                <w:lang w:val="el-GR"/>
              </w:rPr>
            </w:pPr>
            <w:r w:rsidRPr="002566CA">
              <w:rPr>
                <w:lang w:val="el-GR"/>
              </w:rPr>
              <w:t>καί ῥα πάροιθ᾽ αὐτοῖο καθέζετο, καὶ λάβε γούνων</w:t>
            </w:r>
          </w:p>
          <w:p w14:paraId="48F490DF" w14:textId="77777777" w:rsidR="00F8469C" w:rsidRPr="002566CA" w:rsidRDefault="00F8469C" w:rsidP="004C6027">
            <w:pPr>
              <w:rPr>
                <w:lang w:val="el-GR"/>
              </w:rPr>
            </w:pPr>
            <w:r w:rsidRPr="002566CA">
              <w:rPr>
                <w:lang w:val="el-GR"/>
              </w:rPr>
              <w:lastRenderedPageBreak/>
              <w:t>σκαιῇ, δεξιτερῇ δ᾽ ἄρ᾽ ὑπ᾽ ἀνθερεῶνος ἑλοῦσα</w:t>
            </w:r>
          </w:p>
          <w:p w14:paraId="69669B84" w14:textId="77777777" w:rsidR="00F8469C" w:rsidRPr="002566CA" w:rsidRDefault="00F8469C" w:rsidP="004C6027">
            <w:pPr>
              <w:rPr>
                <w:lang w:val="el-GR"/>
              </w:rPr>
            </w:pPr>
            <w:r w:rsidRPr="002566CA">
              <w:rPr>
                <w:lang w:val="el-GR"/>
              </w:rPr>
              <w:t>λισσομένη προσέειπε Δία Κρονίωνα ἄνακτα:</w:t>
            </w:r>
          </w:p>
          <w:p w14:paraId="2069155C" w14:textId="77777777" w:rsidR="00F8469C" w:rsidRPr="002566CA" w:rsidRDefault="00F8469C" w:rsidP="004C6027">
            <w:pPr>
              <w:rPr>
                <w:lang w:val="el-GR"/>
              </w:rPr>
            </w:pPr>
          </w:p>
        </w:tc>
      </w:tr>
      <w:tr w:rsidR="00F8469C" w:rsidRPr="0017471B" w14:paraId="03F644CC" w14:textId="77777777" w:rsidTr="004C6027">
        <w:tc>
          <w:tcPr>
            <w:tcW w:w="720" w:type="dxa"/>
          </w:tcPr>
          <w:p w14:paraId="16AE55E8" w14:textId="77777777" w:rsidR="00F8469C" w:rsidRDefault="00F8469C" w:rsidP="004C6027">
            <w:r>
              <w:lastRenderedPageBreak/>
              <w:t>503-510</w:t>
            </w:r>
          </w:p>
        </w:tc>
        <w:tc>
          <w:tcPr>
            <w:tcW w:w="1118" w:type="dxa"/>
          </w:tcPr>
          <w:p w14:paraId="39226A97" w14:textId="77777777" w:rsidR="00F8469C" w:rsidRPr="003D459A" w:rsidRDefault="00F8469C" w:rsidP="004C6027">
            <w:pPr>
              <w:rPr>
                <w:b/>
                <w:bCs/>
              </w:rPr>
            </w:pPr>
            <w:proofErr w:type="spellStart"/>
            <w:r>
              <w:rPr>
                <w:b/>
                <w:bCs/>
              </w:rPr>
              <w:t>Thetis</w:t>
            </w:r>
            <w:proofErr w:type="spellEnd"/>
          </w:p>
        </w:tc>
        <w:tc>
          <w:tcPr>
            <w:tcW w:w="4880" w:type="dxa"/>
          </w:tcPr>
          <w:p w14:paraId="785FFD5E" w14:textId="77777777" w:rsidR="00F8469C" w:rsidRDefault="00F8469C" w:rsidP="004C6027">
            <w:r>
              <w:t xml:space="preserve">“Vader Zeus, als ik onder de onsterfelijken je ooit een dienst bewezen heb in woord of daad, laat dan de volgende wens voor mij in vervulling gaan: eer mijn zoon die de snelst stervende van allen is. Hem heeft de heerser der mannen </w:t>
            </w:r>
            <w:proofErr w:type="spellStart"/>
            <w:r>
              <w:t>Agememnon</w:t>
            </w:r>
            <w:proofErr w:type="spellEnd"/>
            <w:r>
              <w:t xml:space="preserve"> onteerd, want hij houdt zijn geschenk in bezit na het zelf te hebben laten afpakken. Maar jij moet hem eren, Olympiër, schrandere Zeus. Verleen kracht aan de Trojanen zolang, totdat de </w:t>
            </w:r>
            <w:proofErr w:type="spellStart"/>
            <w:r>
              <w:t>Achaeërs</w:t>
            </w:r>
            <w:proofErr w:type="spellEnd"/>
            <w:r>
              <w:t xml:space="preserve"> mijn zoon eren en zij hem met eer genoegdoening geven.”</w:t>
            </w:r>
          </w:p>
        </w:tc>
        <w:tc>
          <w:tcPr>
            <w:tcW w:w="2344" w:type="dxa"/>
          </w:tcPr>
          <w:p w14:paraId="1587E92D" w14:textId="77777777" w:rsidR="00F8469C" w:rsidRPr="002566CA" w:rsidRDefault="00F8469C" w:rsidP="004C6027">
            <w:pPr>
              <w:rPr>
                <w:lang w:val="el-GR"/>
              </w:rPr>
            </w:pPr>
            <w:r w:rsidRPr="002566CA">
              <w:rPr>
                <w:lang w:val="el-GR"/>
              </w:rPr>
              <w:t>Ζεῦ πάτερ εἴ ποτε δή σε μετ᾽ ἀθανάτοισιν ὄνησα</w:t>
            </w:r>
          </w:p>
          <w:p w14:paraId="1A0917BA" w14:textId="77777777" w:rsidR="00F8469C" w:rsidRPr="002566CA" w:rsidRDefault="00F8469C" w:rsidP="004C6027">
            <w:pPr>
              <w:rPr>
                <w:lang w:val="el-GR"/>
              </w:rPr>
            </w:pPr>
            <w:r w:rsidRPr="002566CA">
              <w:rPr>
                <w:lang w:val="el-GR"/>
              </w:rPr>
              <w:t>ἢ ἔπει ἢ ἔργῳ, τόδε μοι κρήηνον ἐέλδωρ:</w:t>
            </w:r>
          </w:p>
          <w:p w14:paraId="69DFECC5" w14:textId="77777777" w:rsidR="00F8469C" w:rsidRPr="002566CA" w:rsidRDefault="00F8469C" w:rsidP="004C6027">
            <w:pPr>
              <w:rPr>
                <w:lang w:val="el-GR"/>
              </w:rPr>
            </w:pPr>
            <w:r w:rsidRPr="002566CA">
              <w:rPr>
                <w:lang w:val="el-GR"/>
              </w:rPr>
              <w:t>τίμησόν μοι υἱὸν ὃς ὠκυμορώτατος ἄλλων</w:t>
            </w:r>
          </w:p>
          <w:p w14:paraId="4E8B363B" w14:textId="77777777" w:rsidR="00F8469C" w:rsidRPr="002566CA" w:rsidRDefault="00F8469C" w:rsidP="004C6027">
            <w:pPr>
              <w:rPr>
                <w:lang w:val="el-GR"/>
              </w:rPr>
            </w:pPr>
            <w:r w:rsidRPr="002566CA">
              <w:rPr>
                <w:lang w:val="el-GR"/>
              </w:rPr>
              <w:t>ἔπλετ᾽: ἀτάρ μιν νῦν γε ἄναξ ἀνδρῶν Ἀγαμέμνων</w:t>
            </w:r>
          </w:p>
          <w:p w14:paraId="4DAC4827" w14:textId="77777777" w:rsidR="00F8469C" w:rsidRPr="002566CA" w:rsidRDefault="00F8469C" w:rsidP="004C6027">
            <w:pPr>
              <w:rPr>
                <w:lang w:val="el-GR"/>
              </w:rPr>
            </w:pPr>
            <w:r w:rsidRPr="002566CA">
              <w:rPr>
                <w:lang w:val="el-GR"/>
              </w:rPr>
              <w:t xml:space="preserve">ἠτίμησεν: ἑλὼν γὰρ </w:t>
            </w:r>
            <w:r w:rsidRPr="00A9266D">
              <w:rPr>
                <w:lang w:val="el-GR"/>
              </w:rPr>
              <w:t>ἔχει</w:t>
            </w:r>
            <w:r w:rsidRPr="002566CA">
              <w:rPr>
                <w:lang w:val="el-GR"/>
              </w:rPr>
              <w:t xml:space="preserve"> γέρας αὐτὸς ἀπούρας.</w:t>
            </w:r>
          </w:p>
          <w:p w14:paraId="6558EE63" w14:textId="77777777" w:rsidR="00F8469C" w:rsidRPr="002566CA" w:rsidRDefault="00F8469C" w:rsidP="004C6027">
            <w:pPr>
              <w:rPr>
                <w:lang w:val="el-GR"/>
              </w:rPr>
            </w:pPr>
            <w:r w:rsidRPr="002566CA">
              <w:rPr>
                <w:lang w:val="el-GR"/>
              </w:rPr>
              <w:t>ἀλλὰ σύ πέρ μιν τῖσον Ὀλύμπιε μητίετα Ζεῦ:</w:t>
            </w:r>
          </w:p>
          <w:p w14:paraId="1FBE2D39" w14:textId="77777777" w:rsidR="00F8469C" w:rsidRPr="002566CA" w:rsidRDefault="00F8469C" w:rsidP="004C6027">
            <w:pPr>
              <w:rPr>
                <w:lang w:val="el-GR"/>
              </w:rPr>
            </w:pPr>
            <w:r w:rsidRPr="002566CA">
              <w:rPr>
                <w:lang w:val="el-GR"/>
              </w:rPr>
              <w:t>τόφρα δ᾽ ἐπὶ Τρώεσσι τίθει κράτος ὄφρ᾽ ἂν Ἀχαιοὶ</w:t>
            </w:r>
          </w:p>
          <w:p w14:paraId="5DD9B4B4" w14:textId="77777777" w:rsidR="00F8469C" w:rsidRPr="002566CA" w:rsidRDefault="00F8469C" w:rsidP="004C6027">
            <w:pPr>
              <w:rPr>
                <w:lang w:val="el-GR"/>
              </w:rPr>
            </w:pPr>
            <w:r w:rsidRPr="002566CA">
              <w:rPr>
                <w:lang w:val="el-GR"/>
              </w:rPr>
              <w:t>υἱὸν ἐμὸν τίσωσιν ὀφέλλωσίν τέ ἑ τιμῇ.</w:t>
            </w:r>
          </w:p>
        </w:tc>
      </w:tr>
    </w:tbl>
    <w:p w14:paraId="68CDB98C" w14:textId="356D387D" w:rsidR="00CC2FC8" w:rsidRPr="00F8469C" w:rsidRDefault="00CC2FC8">
      <w:pPr>
        <w:rPr>
          <w:b/>
          <w:bCs/>
          <w:lang w:val="el-GR"/>
        </w:rPr>
      </w:pPr>
      <w:r w:rsidRPr="00F8469C">
        <w:rPr>
          <w:b/>
          <w:bCs/>
          <w:lang w:val="el-GR"/>
        </w:rPr>
        <w:br w:type="page"/>
      </w:r>
    </w:p>
    <w:p w14:paraId="00170CE8" w14:textId="709975A6" w:rsidR="00CC2FC8" w:rsidRDefault="00CC2FC8" w:rsidP="00F8469C">
      <w:pPr>
        <w:pStyle w:val="Kop1"/>
        <w:jc w:val="center"/>
      </w:pPr>
      <w:bookmarkStart w:id="6" w:name="_Toc129723355"/>
      <w:r>
        <w:lastRenderedPageBreak/>
        <w:t xml:space="preserve">Appendix </w:t>
      </w:r>
      <w:r w:rsidR="00F8469C">
        <w:t>2</w:t>
      </w:r>
      <w:r>
        <w:t xml:space="preserve"> </w:t>
      </w:r>
      <w:r w:rsidRPr="007A74E8">
        <w:t>Interview 1 Vragenstrookjes</w:t>
      </w:r>
      <w:bookmarkEnd w:id="6"/>
    </w:p>
    <w:tbl>
      <w:tblPr>
        <w:tblStyle w:val="Tabelraster"/>
        <w:tblW w:w="0" w:type="auto"/>
        <w:tblLook w:val="04A0" w:firstRow="1" w:lastRow="0" w:firstColumn="1" w:lastColumn="0" w:noHBand="0" w:noVBand="1"/>
      </w:tblPr>
      <w:tblGrid>
        <w:gridCol w:w="9062"/>
      </w:tblGrid>
      <w:tr w:rsidR="00CC2FC8" w14:paraId="4521FB3D" w14:textId="77777777" w:rsidTr="004C6027">
        <w:tc>
          <w:tcPr>
            <w:tcW w:w="9062" w:type="dxa"/>
          </w:tcPr>
          <w:p w14:paraId="0F56DB41" w14:textId="77777777" w:rsidR="00CC2FC8" w:rsidRDefault="00CC2FC8" w:rsidP="004C6027"/>
          <w:p w14:paraId="1225FE38" w14:textId="77777777" w:rsidR="00CC2FC8" w:rsidRDefault="00CC2FC8" w:rsidP="004C6027"/>
          <w:p w14:paraId="569674EA" w14:textId="77777777" w:rsidR="00CC2FC8" w:rsidRDefault="00CC2FC8" w:rsidP="004C6027">
            <w:r>
              <w:t>Achilles, wat is voor jou onmisbaar in je korte leven? (r. 352-356)</w:t>
            </w:r>
          </w:p>
          <w:p w14:paraId="65102318" w14:textId="77777777" w:rsidR="00CC2FC8" w:rsidRDefault="00CC2FC8" w:rsidP="004C6027"/>
          <w:p w14:paraId="371F4189" w14:textId="77777777" w:rsidR="00CC2FC8" w:rsidRDefault="00CC2FC8" w:rsidP="004C6027"/>
        </w:tc>
      </w:tr>
      <w:tr w:rsidR="00CC2FC8" w14:paraId="7F69DE87" w14:textId="77777777" w:rsidTr="004C6027">
        <w:tc>
          <w:tcPr>
            <w:tcW w:w="9062" w:type="dxa"/>
          </w:tcPr>
          <w:p w14:paraId="43B01E2A" w14:textId="77777777" w:rsidR="00CC2FC8" w:rsidRDefault="00CC2FC8" w:rsidP="004C6027"/>
          <w:p w14:paraId="56820447" w14:textId="77777777" w:rsidR="00CC2FC8" w:rsidRDefault="00CC2FC8" w:rsidP="004C6027"/>
          <w:p w14:paraId="54EAFB86" w14:textId="77777777" w:rsidR="00CC2FC8" w:rsidRDefault="00CC2FC8" w:rsidP="004C6027">
            <w:r>
              <w:t>Achilles, waarom vind je dat Zeus verantwoordelijk is voor jouw levensloop? (r. 352-356)</w:t>
            </w:r>
          </w:p>
          <w:p w14:paraId="55C01474" w14:textId="77777777" w:rsidR="00CC2FC8" w:rsidRDefault="00CC2FC8" w:rsidP="004C6027"/>
          <w:p w14:paraId="44DD78A3" w14:textId="77777777" w:rsidR="00CC2FC8" w:rsidRDefault="00CC2FC8" w:rsidP="004C6027"/>
        </w:tc>
      </w:tr>
      <w:tr w:rsidR="00CC2FC8" w14:paraId="55BDA6C5" w14:textId="77777777" w:rsidTr="004C6027">
        <w:tc>
          <w:tcPr>
            <w:tcW w:w="9062" w:type="dxa"/>
          </w:tcPr>
          <w:p w14:paraId="1B8ACEAA" w14:textId="77777777" w:rsidR="00CC2FC8" w:rsidRDefault="00CC2FC8" w:rsidP="004C6027"/>
          <w:p w14:paraId="37271FB5" w14:textId="77777777" w:rsidR="00CC2FC8" w:rsidRDefault="00CC2FC8" w:rsidP="004C6027"/>
          <w:p w14:paraId="72F83552" w14:textId="77777777" w:rsidR="00CC2FC8" w:rsidRDefault="00CC2FC8" w:rsidP="004C6027">
            <w:r>
              <w:t xml:space="preserve">Verteller, hoe kan </w:t>
            </w:r>
            <w:proofErr w:type="spellStart"/>
            <w:r>
              <w:t>Thetis</w:t>
            </w:r>
            <w:proofErr w:type="spellEnd"/>
            <w:r>
              <w:t xml:space="preserve"> de stem van haar zoon Achilles eigenlijk horen en weten waar zij precies moet zijn op land? (r. 357-361)</w:t>
            </w:r>
          </w:p>
          <w:p w14:paraId="37229170" w14:textId="77777777" w:rsidR="00CC2FC8" w:rsidRDefault="00CC2FC8" w:rsidP="004C6027"/>
          <w:p w14:paraId="443238E6" w14:textId="77777777" w:rsidR="00CC2FC8" w:rsidRDefault="00CC2FC8" w:rsidP="004C6027"/>
        </w:tc>
      </w:tr>
      <w:tr w:rsidR="00CC2FC8" w14:paraId="3CE3C798" w14:textId="77777777" w:rsidTr="004C6027">
        <w:tc>
          <w:tcPr>
            <w:tcW w:w="9062" w:type="dxa"/>
          </w:tcPr>
          <w:p w14:paraId="67B3BDE3" w14:textId="77777777" w:rsidR="00CC2FC8" w:rsidRDefault="00CC2FC8" w:rsidP="004C6027"/>
          <w:p w14:paraId="7588A400" w14:textId="77777777" w:rsidR="00CC2FC8" w:rsidRDefault="00CC2FC8" w:rsidP="004C6027"/>
          <w:p w14:paraId="16087B7B" w14:textId="77777777" w:rsidR="00CC2FC8" w:rsidRDefault="00CC2FC8" w:rsidP="004C6027">
            <w:r>
              <w:t>Verteller, waarom laat je Achilles huilen in je verhaal? (r. 357-361)</w:t>
            </w:r>
          </w:p>
          <w:p w14:paraId="5E75CB50" w14:textId="77777777" w:rsidR="00CC2FC8" w:rsidRDefault="00CC2FC8" w:rsidP="004C6027"/>
          <w:p w14:paraId="6805ADA7" w14:textId="77777777" w:rsidR="00CC2FC8" w:rsidRDefault="00CC2FC8" w:rsidP="004C6027"/>
        </w:tc>
      </w:tr>
      <w:tr w:rsidR="00CC2FC8" w14:paraId="0090E322" w14:textId="77777777" w:rsidTr="004C6027">
        <w:tc>
          <w:tcPr>
            <w:tcW w:w="9062" w:type="dxa"/>
          </w:tcPr>
          <w:p w14:paraId="096CE997" w14:textId="77777777" w:rsidR="00CC2FC8" w:rsidRDefault="00CC2FC8" w:rsidP="004C6027"/>
          <w:p w14:paraId="3249F164" w14:textId="77777777" w:rsidR="00CC2FC8" w:rsidRDefault="00CC2FC8" w:rsidP="004C6027"/>
          <w:p w14:paraId="59BE5142" w14:textId="77777777" w:rsidR="00CC2FC8" w:rsidRDefault="00CC2FC8" w:rsidP="004C6027">
            <w:proofErr w:type="spellStart"/>
            <w:r>
              <w:t>Thetis</w:t>
            </w:r>
            <w:proofErr w:type="spellEnd"/>
            <w:r>
              <w:t xml:space="preserve">, waarom noem je Achilles niet bij zijn naam, maar noem je hem </w:t>
            </w:r>
            <w:r>
              <w:rPr>
                <w:lang w:val="el-GR"/>
              </w:rPr>
              <w:t>τέκνον</w:t>
            </w:r>
            <w:r>
              <w:t xml:space="preserve"> (kind)? (r. 362-363)</w:t>
            </w:r>
          </w:p>
          <w:p w14:paraId="75403933" w14:textId="77777777" w:rsidR="00CC2FC8" w:rsidRDefault="00CC2FC8" w:rsidP="004C6027"/>
          <w:p w14:paraId="3BDF4CC5" w14:textId="77777777" w:rsidR="00CC2FC8" w:rsidRDefault="00CC2FC8" w:rsidP="004C6027"/>
        </w:tc>
      </w:tr>
      <w:tr w:rsidR="00CC2FC8" w14:paraId="35A0D275" w14:textId="77777777" w:rsidTr="004C6027">
        <w:tc>
          <w:tcPr>
            <w:tcW w:w="9062" w:type="dxa"/>
          </w:tcPr>
          <w:p w14:paraId="5166405B" w14:textId="77777777" w:rsidR="00CC2FC8" w:rsidRDefault="00CC2FC8" w:rsidP="004C6027"/>
          <w:p w14:paraId="5ABFB4F5" w14:textId="77777777" w:rsidR="00CC2FC8" w:rsidRDefault="00CC2FC8" w:rsidP="004C6027"/>
          <w:p w14:paraId="078DEE67" w14:textId="77777777" w:rsidR="00CC2FC8" w:rsidRDefault="00CC2FC8" w:rsidP="004C6027">
            <w:r>
              <w:t>Verteller, waarom zucht Achilles zo, als hij zijn hart toch mooi kan gaan luchten bij zijn moeder? (r. 364)</w:t>
            </w:r>
          </w:p>
          <w:p w14:paraId="6AFF9F43" w14:textId="77777777" w:rsidR="00CC2FC8" w:rsidRDefault="00CC2FC8" w:rsidP="004C6027"/>
          <w:p w14:paraId="6B8DAFDE" w14:textId="77777777" w:rsidR="00CC2FC8" w:rsidRDefault="00CC2FC8" w:rsidP="004C6027"/>
        </w:tc>
      </w:tr>
      <w:tr w:rsidR="00CC2FC8" w14:paraId="139A7E9F" w14:textId="77777777" w:rsidTr="004C6027">
        <w:tc>
          <w:tcPr>
            <w:tcW w:w="9062" w:type="dxa"/>
          </w:tcPr>
          <w:p w14:paraId="75B6A140" w14:textId="77777777" w:rsidR="00CC2FC8" w:rsidRDefault="00CC2FC8" w:rsidP="004C6027"/>
          <w:p w14:paraId="7A5510C7" w14:textId="77777777" w:rsidR="00CC2FC8" w:rsidRDefault="00CC2FC8" w:rsidP="004C6027"/>
          <w:p w14:paraId="2C719E4D" w14:textId="77777777" w:rsidR="00CC2FC8" w:rsidRDefault="00CC2FC8" w:rsidP="004C6027">
            <w:r>
              <w:t xml:space="preserve">Verteller, in regels 365-412 laat je Achilles als in je verhaal terugkijken naar het verleden. Hoe heet wat je daar als verteller doet?  </w:t>
            </w:r>
          </w:p>
          <w:p w14:paraId="1DD2BB21" w14:textId="77777777" w:rsidR="00CC2FC8" w:rsidRDefault="00CC2FC8" w:rsidP="004C6027"/>
          <w:p w14:paraId="38619B95" w14:textId="77777777" w:rsidR="00CC2FC8" w:rsidRDefault="00CC2FC8" w:rsidP="004C6027"/>
        </w:tc>
      </w:tr>
      <w:tr w:rsidR="00CC2FC8" w14:paraId="3C133FDD" w14:textId="77777777" w:rsidTr="004C6027">
        <w:tc>
          <w:tcPr>
            <w:tcW w:w="9062" w:type="dxa"/>
          </w:tcPr>
          <w:p w14:paraId="28F844EC" w14:textId="77777777" w:rsidR="00CC2FC8" w:rsidRDefault="00CC2FC8" w:rsidP="004C6027"/>
          <w:p w14:paraId="5778DD30" w14:textId="77777777" w:rsidR="00CC2FC8" w:rsidRDefault="00CC2FC8" w:rsidP="004C6027"/>
          <w:p w14:paraId="52CA50E7" w14:textId="77777777" w:rsidR="00CC2FC8" w:rsidRDefault="00CC2FC8" w:rsidP="004C6027">
            <w:proofErr w:type="spellStart"/>
            <w:r>
              <w:t>Thetis</w:t>
            </w:r>
            <w:proofErr w:type="spellEnd"/>
            <w:r>
              <w:t>, waarom noem je jezelf een ongeluksmoeder? (r. 414-427)</w:t>
            </w:r>
          </w:p>
          <w:p w14:paraId="368E9F49" w14:textId="77777777" w:rsidR="00CC2FC8" w:rsidRDefault="00CC2FC8" w:rsidP="004C6027"/>
          <w:p w14:paraId="1881868B" w14:textId="77777777" w:rsidR="00CC2FC8" w:rsidRDefault="00CC2FC8" w:rsidP="004C6027"/>
        </w:tc>
      </w:tr>
      <w:tr w:rsidR="00CC2FC8" w14:paraId="129DB1F4" w14:textId="77777777" w:rsidTr="004C6027">
        <w:tc>
          <w:tcPr>
            <w:tcW w:w="9062" w:type="dxa"/>
          </w:tcPr>
          <w:p w14:paraId="4985D20F" w14:textId="77777777" w:rsidR="00CC2FC8" w:rsidRDefault="00CC2FC8" w:rsidP="004C6027"/>
          <w:p w14:paraId="2DD85BF2" w14:textId="77777777" w:rsidR="00CC2FC8" w:rsidRDefault="00CC2FC8" w:rsidP="004C6027"/>
          <w:p w14:paraId="604C2C3A" w14:textId="77777777" w:rsidR="00CC2FC8" w:rsidRDefault="00CC2FC8" w:rsidP="004C6027">
            <w:r>
              <w:t xml:space="preserve">Verteller, waarom zeg je nadrukkelijk dat </w:t>
            </w:r>
            <w:proofErr w:type="spellStart"/>
            <w:r>
              <w:t>Thetis</w:t>
            </w:r>
            <w:proofErr w:type="spellEnd"/>
            <w:r>
              <w:t xml:space="preserve"> de opdrachten van haar zoon niet vergeet? (r. 488-502)</w:t>
            </w:r>
          </w:p>
          <w:p w14:paraId="65499AB0" w14:textId="77777777" w:rsidR="00CC2FC8" w:rsidRDefault="00CC2FC8" w:rsidP="004C6027"/>
          <w:p w14:paraId="53C0482C" w14:textId="77777777" w:rsidR="00CC2FC8" w:rsidRDefault="00CC2FC8" w:rsidP="004C6027"/>
        </w:tc>
      </w:tr>
    </w:tbl>
    <w:p w14:paraId="46C09BAE" w14:textId="77777777" w:rsidR="00CC2FC8" w:rsidRDefault="00CC2FC8" w:rsidP="00CC2FC8"/>
    <w:p w14:paraId="66214B55" w14:textId="74A387AA" w:rsidR="00CC2FC8" w:rsidRDefault="00F8469C" w:rsidP="00F8469C">
      <w:pPr>
        <w:pStyle w:val="Kop1"/>
        <w:jc w:val="center"/>
      </w:pPr>
      <w:bookmarkStart w:id="7" w:name="_Toc129723356"/>
      <w:r>
        <w:t xml:space="preserve">Appendix 3 </w:t>
      </w:r>
      <w:r w:rsidR="00895E89">
        <w:t>Stellingenblad</w:t>
      </w:r>
      <w:bookmarkEnd w:id="7"/>
    </w:p>
    <w:p w14:paraId="40988675" w14:textId="70CC2212" w:rsidR="00B20CBA" w:rsidRDefault="00B20CBA" w:rsidP="00B20CBA"/>
    <w:p w14:paraId="6243FDE7" w14:textId="3099F434" w:rsidR="00B20CBA" w:rsidRPr="00C63B28" w:rsidRDefault="00B20CBA" w:rsidP="00B20CBA">
      <w:pPr>
        <w:rPr>
          <w:b/>
          <w:bCs/>
        </w:rPr>
      </w:pPr>
      <w:r w:rsidRPr="00C63B28">
        <w:rPr>
          <w:b/>
          <w:bCs/>
        </w:rPr>
        <w:t>A Maak samen de onderstaande stellingen af.</w:t>
      </w:r>
    </w:p>
    <w:p w14:paraId="70E362E1" w14:textId="521967C2" w:rsidR="00656A79" w:rsidRDefault="00656A79" w:rsidP="00B20CBA"/>
    <w:tbl>
      <w:tblPr>
        <w:tblStyle w:val="Tabelraster"/>
        <w:tblW w:w="0" w:type="auto"/>
        <w:tblLook w:val="04A0" w:firstRow="1" w:lastRow="0" w:firstColumn="1" w:lastColumn="0" w:noHBand="0" w:noVBand="1"/>
      </w:tblPr>
      <w:tblGrid>
        <w:gridCol w:w="9062"/>
      </w:tblGrid>
      <w:tr w:rsidR="00CC2FC8" w14:paraId="49269506" w14:textId="77777777" w:rsidTr="004C6027">
        <w:tc>
          <w:tcPr>
            <w:tcW w:w="9062" w:type="dxa"/>
          </w:tcPr>
          <w:p w14:paraId="2653F604" w14:textId="4D1BB48A" w:rsidR="00CC2FC8" w:rsidRDefault="009B3754" w:rsidP="004C6027">
            <w:r>
              <w:t>(r. 352-356)</w:t>
            </w:r>
          </w:p>
          <w:p w14:paraId="07447939" w14:textId="7C6C3E9B" w:rsidR="00CC2FC8" w:rsidRDefault="002A091F" w:rsidP="004C6027">
            <w:r>
              <w:t xml:space="preserve">Voor ons </w:t>
            </w:r>
            <w:r w:rsidR="0059221F">
              <w:t xml:space="preserve">is eer </w:t>
            </w:r>
            <w:r w:rsidR="00BC18CF">
              <w:t xml:space="preserve">krijgen van anderen </w:t>
            </w:r>
            <w:r w:rsidR="0059221F">
              <w:t>niet belangrijk, als</w:t>
            </w:r>
            <w:r w:rsidR="00BC18CF">
              <w:t>….</w:t>
            </w:r>
          </w:p>
          <w:p w14:paraId="68EB2F96" w14:textId="3187B1D3" w:rsidR="00CC2FC8" w:rsidRDefault="00CC2FC8" w:rsidP="004C6027"/>
          <w:p w14:paraId="3DBDC87D" w14:textId="77777777" w:rsidR="009B3754" w:rsidRDefault="009B3754" w:rsidP="004C6027"/>
          <w:p w14:paraId="3574355A" w14:textId="77777777" w:rsidR="00CC2FC8" w:rsidRDefault="00CC2FC8" w:rsidP="004C6027"/>
          <w:p w14:paraId="218D69F5" w14:textId="77D159F0" w:rsidR="004315D3" w:rsidRDefault="004315D3" w:rsidP="004C6027"/>
        </w:tc>
      </w:tr>
      <w:tr w:rsidR="00CC2FC8" w14:paraId="481186B0" w14:textId="77777777" w:rsidTr="004C6027">
        <w:tc>
          <w:tcPr>
            <w:tcW w:w="9062" w:type="dxa"/>
          </w:tcPr>
          <w:p w14:paraId="682FE9C8" w14:textId="3951B578" w:rsidR="00CC2FC8" w:rsidRDefault="00F13D29" w:rsidP="004C6027">
            <w:r>
              <w:t>(r. 357-361)</w:t>
            </w:r>
          </w:p>
          <w:p w14:paraId="11289F5C" w14:textId="4755FCA7" w:rsidR="00CC2FC8" w:rsidRDefault="00F13D29" w:rsidP="004C6027">
            <w:r>
              <w:t>A</w:t>
            </w:r>
            <w:r w:rsidRPr="007A74E8">
              <w:t xml:space="preserve">ls moeder </w:t>
            </w:r>
            <w:r>
              <w:t xml:space="preserve">of vader zou ik mijn kind </w:t>
            </w:r>
            <w:r w:rsidR="006C16F1">
              <w:t>niet willen</w:t>
            </w:r>
            <w:r>
              <w:t xml:space="preserve"> troosten</w:t>
            </w:r>
            <w:r w:rsidR="006C16F1">
              <w:t>, als ….</w:t>
            </w:r>
          </w:p>
          <w:p w14:paraId="2784430F" w14:textId="77777777" w:rsidR="006C16F1" w:rsidRDefault="006C16F1" w:rsidP="004C6027"/>
          <w:p w14:paraId="7BE8306B" w14:textId="462F81CE" w:rsidR="00CC2FC8" w:rsidRDefault="00CC2FC8" w:rsidP="004C6027"/>
          <w:p w14:paraId="279399F3" w14:textId="77777777" w:rsidR="004315D3" w:rsidRDefault="004315D3" w:rsidP="004C6027"/>
          <w:p w14:paraId="159674F5" w14:textId="77777777" w:rsidR="00CC2FC8" w:rsidRDefault="00CC2FC8" w:rsidP="004C6027"/>
        </w:tc>
      </w:tr>
      <w:tr w:rsidR="00CC2FC8" w14:paraId="02C6D233" w14:textId="77777777" w:rsidTr="004C6027">
        <w:tc>
          <w:tcPr>
            <w:tcW w:w="9062" w:type="dxa"/>
          </w:tcPr>
          <w:p w14:paraId="6368E3CE" w14:textId="52D14874" w:rsidR="00CC2FC8" w:rsidRDefault="0043695D" w:rsidP="004C6027">
            <w:r>
              <w:t>(r. 364)</w:t>
            </w:r>
          </w:p>
          <w:p w14:paraId="49F835D2" w14:textId="3E6445EF" w:rsidR="00CC2FC8" w:rsidRDefault="00200C3D" w:rsidP="004C6027">
            <w:r>
              <w:t>Wat ik mijn moeder nooit zo snel zou vertellen is</w:t>
            </w:r>
            <w:r w:rsidR="00642D09">
              <w:t>…………</w:t>
            </w:r>
          </w:p>
          <w:p w14:paraId="523586EA" w14:textId="192C43C6" w:rsidR="00CC2FC8" w:rsidRDefault="00CC2FC8" w:rsidP="004C6027"/>
          <w:p w14:paraId="6A859FBD" w14:textId="77777777" w:rsidR="00CC2FC8" w:rsidRDefault="00CC2FC8" w:rsidP="004C6027"/>
          <w:p w14:paraId="78F65E78" w14:textId="77777777" w:rsidR="00CC2FC8" w:rsidRDefault="00CC2FC8" w:rsidP="004C6027"/>
          <w:p w14:paraId="234E029C" w14:textId="6485B825" w:rsidR="004315D3" w:rsidRDefault="004315D3" w:rsidP="004C6027"/>
        </w:tc>
      </w:tr>
      <w:tr w:rsidR="00CC2FC8" w14:paraId="455EC08C" w14:textId="77777777" w:rsidTr="004C6027">
        <w:tc>
          <w:tcPr>
            <w:tcW w:w="9062" w:type="dxa"/>
          </w:tcPr>
          <w:p w14:paraId="207A927F" w14:textId="4DFE4E98" w:rsidR="00CC2FC8" w:rsidRDefault="002A6A86" w:rsidP="004C6027">
            <w:r>
              <w:t>(r. 352-356)</w:t>
            </w:r>
          </w:p>
          <w:p w14:paraId="1D286D38" w14:textId="07C2C049" w:rsidR="002A6A86" w:rsidRDefault="000F467F" w:rsidP="002A6A86">
            <w:r>
              <w:t>Andere mensen mogen lijden, zolang mijn wens maar in vervulling gaat</w:t>
            </w:r>
            <w:r w:rsidR="005F7432">
              <w:t>, want………</w:t>
            </w:r>
            <w:r w:rsidR="002A6A86">
              <w:t xml:space="preserve"> </w:t>
            </w:r>
          </w:p>
          <w:p w14:paraId="65801516" w14:textId="77777777" w:rsidR="00CC2FC8" w:rsidRDefault="00CC2FC8" w:rsidP="002A6A86"/>
          <w:p w14:paraId="45AD1C1B" w14:textId="77777777" w:rsidR="002A6A86" w:rsidRDefault="002A6A86" w:rsidP="002A6A86"/>
          <w:p w14:paraId="290EBEA2" w14:textId="77777777" w:rsidR="002A6A86" w:rsidRDefault="002A6A86" w:rsidP="002A6A86"/>
          <w:p w14:paraId="36A3CF91" w14:textId="51BF0AD0" w:rsidR="00626B8C" w:rsidRDefault="00626B8C" w:rsidP="002A6A86"/>
        </w:tc>
      </w:tr>
      <w:tr w:rsidR="00CC2FC8" w14:paraId="1539F5C6" w14:textId="77777777" w:rsidTr="004C6027">
        <w:tc>
          <w:tcPr>
            <w:tcW w:w="9062" w:type="dxa"/>
          </w:tcPr>
          <w:p w14:paraId="2FA2A11B" w14:textId="0D0B638D" w:rsidR="001D76EC" w:rsidRDefault="001D76EC" w:rsidP="004C6027">
            <w:r>
              <w:t>(r. 503-510)</w:t>
            </w:r>
          </w:p>
          <w:p w14:paraId="6E48C435" w14:textId="6FE32642" w:rsidR="00CC2FC8" w:rsidRDefault="001D76EC" w:rsidP="004C6027">
            <w:r>
              <w:t>De</w:t>
            </w:r>
            <w:r w:rsidRPr="007A74E8">
              <w:t xml:space="preserve"> recht</w:t>
            </w:r>
            <w:r>
              <w:t>en</w:t>
            </w:r>
            <w:r w:rsidRPr="007A74E8">
              <w:t xml:space="preserve"> van </w:t>
            </w:r>
            <w:r>
              <w:t>een</w:t>
            </w:r>
            <w:r w:rsidRPr="007A74E8">
              <w:t xml:space="preserve"> kind </w:t>
            </w:r>
            <w:r w:rsidR="00626B8C">
              <w:t>bestaan alleen</w:t>
            </w:r>
            <w:r w:rsidRPr="007A74E8">
              <w:t xml:space="preserve">, als </w:t>
            </w:r>
            <w:r w:rsidR="00626B8C">
              <w:t>…………</w:t>
            </w:r>
          </w:p>
          <w:p w14:paraId="16F466AC" w14:textId="77777777" w:rsidR="00626B8C" w:rsidRDefault="00626B8C" w:rsidP="004C6027"/>
          <w:p w14:paraId="3D033DA9" w14:textId="77777777" w:rsidR="00626B8C" w:rsidRDefault="00626B8C" w:rsidP="004C6027"/>
          <w:p w14:paraId="71304DBA" w14:textId="77777777" w:rsidR="00626B8C" w:rsidRDefault="00626B8C" w:rsidP="004C6027"/>
          <w:p w14:paraId="004E2A72" w14:textId="77777777" w:rsidR="00626B8C" w:rsidRDefault="00626B8C" w:rsidP="004C6027"/>
          <w:p w14:paraId="03314BEA" w14:textId="6522BA33" w:rsidR="00626B8C" w:rsidRDefault="00626B8C" w:rsidP="004C6027"/>
        </w:tc>
      </w:tr>
    </w:tbl>
    <w:p w14:paraId="15F1F8FF" w14:textId="7CA67CAA" w:rsidR="003D12D7" w:rsidRDefault="003D12D7" w:rsidP="003D12D7">
      <w:pPr>
        <w:jc w:val="center"/>
      </w:pPr>
    </w:p>
    <w:p w14:paraId="1A0976AD" w14:textId="781A9A7E" w:rsidR="00626B8C" w:rsidRDefault="00626B8C" w:rsidP="003D12D7">
      <w:pPr>
        <w:jc w:val="center"/>
      </w:pPr>
    </w:p>
    <w:p w14:paraId="73206EF5" w14:textId="77777777" w:rsidR="00096812" w:rsidRPr="00096812" w:rsidRDefault="00626B8C" w:rsidP="00626B8C">
      <w:pPr>
        <w:rPr>
          <w:b/>
          <w:bCs/>
        </w:rPr>
      </w:pPr>
      <w:r w:rsidRPr="00096812">
        <w:rPr>
          <w:b/>
          <w:bCs/>
        </w:rPr>
        <w:t xml:space="preserve">B Maak nu samen stellingen voor anderen om aan te vullen net als de stellingen hierboven. Gebruik daarvoor de achterkant van dit stellingenblad. </w:t>
      </w:r>
    </w:p>
    <w:p w14:paraId="3E14BA0D" w14:textId="46AC1140" w:rsidR="00096812" w:rsidRPr="00096812" w:rsidRDefault="00654BFE" w:rsidP="00096812">
      <w:pPr>
        <w:ind w:left="708"/>
        <w:rPr>
          <w:i/>
          <w:iCs/>
        </w:rPr>
      </w:pPr>
      <w:r w:rsidRPr="00096812">
        <w:rPr>
          <w:i/>
          <w:iCs/>
        </w:rPr>
        <w:t xml:space="preserve">Geef </w:t>
      </w:r>
      <w:r w:rsidR="00096812" w:rsidRPr="00096812">
        <w:rPr>
          <w:i/>
          <w:iCs/>
        </w:rPr>
        <w:t xml:space="preserve">ook </w:t>
      </w:r>
      <w:r w:rsidRPr="00096812">
        <w:rPr>
          <w:i/>
          <w:iCs/>
        </w:rPr>
        <w:t xml:space="preserve">telkens eerst de regelnummers aan, zodat mensen kunnen teruglezen waar jullie je stelling op gebaseerd hebben of </w:t>
      </w:r>
      <w:r w:rsidR="00096812" w:rsidRPr="00096812">
        <w:rPr>
          <w:i/>
          <w:iCs/>
        </w:rPr>
        <w:t>welke tekst voor jullie de aanleiding is voor de stelling.</w:t>
      </w:r>
    </w:p>
    <w:p w14:paraId="2FA5D733" w14:textId="34A521F6" w:rsidR="00626B8C" w:rsidRDefault="00654BFE" w:rsidP="00626B8C">
      <w:r>
        <w:t xml:space="preserve"> </w:t>
      </w:r>
    </w:p>
    <w:sectPr w:rsidR="00626B8C" w:rsidSect="00F8469C">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9149" w14:textId="77777777" w:rsidR="00DE5CCE" w:rsidRDefault="00DE5CCE" w:rsidP="00F8469C">
      <w:pPr>
        <w:spacing w:after="0" w:line="240" w:lineRule="auto"/>
      </w:pPr>
      <w:r>
        <w:separator/>
      </w:r>
    </w:p>
  </w:endnote>
  <w:endnote w:type="continuationSeparator" w:id="0">
    <w:p w14:paraId="65F53EC2" w14:textId="77777777" w:rsidR="00DE5CCE" w:rsidRDefault="00DE5CCE" w:rsidP="00F8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6872197"/>
      <w:docPartObj>
        <w:docPartGallery w:val="Page Numbers (Bottom of Page)"/>
        <w:docPartUnique/>
      </w:docPartObj>
    </w:sdtPr>
    <w:sdtEndPr/>
    <w:sdtContent>
      <w:p w14:paraId="3FB601E4" w14:textId="19D58A87" w:rsidR="00F8469C" w:rsidRDefault="00F8469C">
        <w:pPr>
          <w:pStyle w:val="Voettekst"/>
          <w:jc w:val="center"/>
        </w:pPr>
        <w:r>
          <w:fldChar w:fldCharType="begin"/>
        </w:r>
        <w:r>
          <w:instrText>PAGE   \* MERGEFORMAT</w:instrText>
        </w:r>
        <w:r>
          <w:fldChar w:fldCharType="separate"/>
        </w:r>
        <w:r>
          <w:t>2</w:t>
        </w:r>
        <w:r>
          <w:fldChar w:fldCharType="end"/>
        </w:r>
      </w:p>
    </w:sdtContent>
  </w:sdt>
  <w:p w14:paraId="4906941E" w14:textId="77777777" w:rsidR="0037067B" w:rsidRDefault="0037067B" w:rsidP="0037067B">
    <w:pPr>
      <w:pStyle w:val="Voettekst"/>
    </w:pPr>
    <w:r>
      <w:t>Website: www.helikoon.nl</w:t>
    </w:r>
  </w:p>
  <w:p w14:paraId="0C9CD8FE" w14:textId="55F1FD0F" w:rsidR="00F8469C" w:rsidRDefault="0037067B">
    <w:pPr>
      <w:pStyle w:val="Voettekst"/>
    </w:pPr>
    <w:r>
      <w:t>Email: info@helikoon.nl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1E40" w14:textId="4EBE3C35" w:rsidR="00231141" w:rsidRDefault="00D44A02">
    <w:pPr>
      <w:pStyle w:val="Voettekst"/>
    </w:pPr>
    <w:r>
      <w:t>Website</w:t>
    </w:r>
    <w:r w:rsidR="006451D6">
      <w:t>: www.helikoon.nl</w:t>
    </w:r>
  </w:p>
  <w:p w14:paraId="731890F2" w14:textId="14CADD73" w:rsidR="00D44A02" w:rsidRDefault="00D44A02">
    <w:pPr>
      <w:pStyle w:val="Voettekst"/>
    </w:pPr>
    <w:r>
      <w:t>Email: info@helikoon.nl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3F86D" w14:textId="77777777" w:rsidR="00DE5CCE" w:rsidRDefault="00DE5CCE" w:rsidP="00F8469C">
      <w:pPr>
        <w:spacing w:after="0" w:line="240" w:lineRule="auto"/>
      </w:pPr>
      <w:r>
        <w:separator/>
      </w:r>
    </w:p>
  </w:footnote>
  <w:footnote w:type="continuationSeparator" w:id="0">
    <w:p w14:paraId="4B7D8245" w14:textId="77777777" w:rsidR="00DE5CCE" w:rsidRDefault="00DE5CCE" w:rsidP="00F84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66879" w14:textId="68450C94" w:rsidR="00231141" w:rsidRDefault="00231141">
    <w:pPr>
      <w:pStyle w:val="Koptekst"/>
    </w:pPr>
  </w:p>
  <w:p w14:paraId="4518101D" w14:textId="77777777" w:rsidR="00231141" w:rsidRDefault="002311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7F3"/>
    <w:multiLevelType w:val="hybridMultilevel"/>
    <w:tmpl w:val="AADEA2E2"/>
    <w:lvl w:ilvl="0" w:tplc="0413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15:restartNumberingAfterBreak="0">
    <w:nsid w:val="35497602"/>
    <w:multiLevelType w:val="hybridMultilevel"/>
    <w:tmpl w:val="0466F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096645"/>
    <w:multiLevelType w:val="hybridMultilevel"/>
    <w:tmpl w:val="6CF80766"/>
    <w:lvl w:ilvl="0" w:tplc="50FEAF7C">
      <w:start w:val="1"/>
      <w:numFmt w:val="decimal"/>
      <w:lvlText w:val="%1."/>
      <w:lvlJc w:val="left"/>
      <w:pPr>
        <w:tabs>
          <w:tab w:val="num" w:pos="720"/>
        </w:tabs>
        <w:ind w:left="720" w:hanging="360"/>
      </w:pPr>
    </w:lvl>
    <w:lvl w:ilvl="1" w:tplc="A1F01490" w:tentative="1">
      <w:start w:val="1"/>
      <w:numFmt w:val="decimal"/>
      <w:lvlText w:val="%2."/>
      <w:lvlJc w:val="left"/>
      <w:pPr>
        <w:tabs>
          <w:tab w:val="num" w:pos="1440"/>
        </w:tabs>
        <w:ind w:left="1440" w:hanging="360"/>
      </w:pPr>
    </w:lvl>
    <w:lvl w:ilvl="2" w:tplc="2C02CA38" w:tentative="1">
      <w:start w:val="1"/>
      <w:numFmt w:val="decimal"/>
      <w:lvlText w:val="%3."/>
      <w:lvlJc w:val="left"/>
      <w:pPr>
        <w:tabs>
          <w:tab w:val="num" w:pos="2160"/>
        </w:tabs>
        <w:ind w:left="2160" w:hanging="360"/>
      </w:pPr>
    </w:lvl>
    <w:lvl w:ilvl="3" w:tplc="5A283EDA" w:tentative="1">
      <w:start w:val="1"/>
      <w:numFmt w:val="decimal"/>
      <w:lvlText w:val="%4."/>
      <w:lvlJc w:val="left"/>
      <w:pPr>
        <w:tabs>
          <w:tab w:val="num" w:pos="2880"/>
        </w:tabs>
        <w:ind w:left="2880" w:hanging="360"/>
      </w:pPr>
    </w:lvl>
    <w:lvl w:ilvl="4" w:tplc="8902A13A" w:tentative="1">
      <w:start w:val="1"/>
      <w:numFmt w:val="decimal"/>
      <w:lvlText w:val="%5."/>
      <w:lvlJc w:val="left"/>
      <w:pPr>
        <w:tabs>
          <w:tab w:val="num" w:pos="3600"/>
        </w:tabs>
        <w:ind w:left="3600" w:hanging="360"/>
      </w:pPr>
    </w:lvl>
    <w:lvl w:ilvl="5" w:tplc="A21441AE" w:tentative="1">
      <w:start w:val="1"/>
      <w:numFmt w:val="decimal"/>
      <w:lvlText w:val="%6."/>
      <w:lvlJc w:val="left"/>
      <w:pPr>
        <w:tabs>
          <w:tab w:val="num" w:pos="4320"/>
        </w:tabs>
        <w:ind w:left="4320" w:hanging="360"/>
      </w:pPr>
    </w:lvl>
    <w:lvl w:ilvl="6" w:tplc="FECA2D10" w:tentative="1">
      <w:start w:val="1"/>
      <w:numFmt w:val="decimal"/>
      <w:lvlText w:val="%7."/>
      <w:lvlJc w:val="left"/>
      <w:pPr>
        <w:tabs>
          <w:tab w:val="num" w:pos="5040"/>
        </w:tabs>
        <w:ind w:left="5040" w:hanging="360"/>
      </w:pPr>
    </w:lvl>
    <w:lvl w:ilvl="7" w:tplc="43822638" w:tentative="1">
      <w:start w:val="1"/>
      <w:numFmt w:val="decimal"/>
      <w:lvlText w:val="%8."/>
      <w:lvlJc w:val="left"/>
      <w:pPr>
        <w:tabs>
          <w:tab w:val="num" w:pos="5760"/>
        </w:tabs>
        <w:ind w:left="5760" w:hanging="360"/>
      </w:pPr>
    </w:lvl>
    <w:lvl w:ilvl="8" w:tplc="893E8636" w:tentative="1">
      <w:start w:val="1"/>
      <w:numFmt w:val="decimal"/>
      <w:lvlText w:val="%9."/>
      <w:lvlJc w:val="left"/>
      <w:pPr>
        <w:tabs>
          <w:tab w:val="num" w:pos="6480"/>
        </w:tabs>
        <w:ind w:left="6480" w:hanging="360"/>
      </w:pPr>
    </w:lvl>
  </w:abstractNum>
  <w:abstractNum w:abstractNumId="3" w15:restartNumberingAfterBreak="0">
    <w:nsid w:val="6C426C69"/>
    <w:multiLevelType w:val="hybridMultilevel"/>
    <w:tmpl w:val="87D43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686160">
    <w:abstractNumId w:val="3"/>
  </w:num>
  <w:num w:numId="2" w16cid:durableId="2066566677">
    <w:abstractNumId w:val="1"/>
  </w:num>
  <w:num w:numId="3" w16cid:durableId="950744874">
    <w:abstractNumId w:val="2"/>
  </w:num>
  <w:num w:numId="4" w16cid:durableId="2037071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D7"/>
    <w:rsid w:val="00011582"/>
    <w:rsid w:val="000129F0"/>
    <w:rsid w:val="0004282F"/>
    <w:rsid w:val="000434C7"/>
    <w:rsid w:val="00075C76"/>
    <w:rsid w:val="00096812"/>
    <w:rsid w:val="000A6320"/>
    <w:rsid w:val="000A75EE"/>
    <w:rsid w:val="000D7DBE"/>
    <w:rsid w:val="000E5BB7"/>
    <w:rsid w:val="000F1877"/>
    <w:rsid w:val="000F467F"/>
    <w:rsid w:val="0010013A"/>
    <w:rsid w:val="001025D7"/>
    <w:rsid w:val="00121938"/>
    <w:rsid w:val="00122EEA"/>
    <w:rsid w:val="00143D56"/>
    <w:rsid w:val="00161D22"/>
    <w:rsid w:val="00170AED"/>
    <w:rsid w:val="0017471B"/>
    <w:rsid w:val="00192BD7"/>
    <w:rsid w:val="001C0868"/>
    <w:rsid w:val="001C6A6F"/>
    <w:rsid w:val="001D76EC"/>
    <w:rsid w:val="001F122B"/>
    <w:rsid w:val="00200C3D"/>
    <w:rsid w:val="0020632F"/>
    <w:rsid w:val="00211AE9"/>
    <w:rsid w:val="00212EC8"/>
    <w:rsid w:val="002167D8"/>
    <w:rsid w:val="00231141"/>
    <w:rsid w:val="00273CCA"/>
    <w:rsid w:val="00296730"/>
    <w:rsid w:val="002A091F"/>
    <w:rsid w:val="002A6A86"/>
    <w:rsid w:val="002B7793"/>
    <w:rsid w:val="002C1123"/>
    <w:rsid w:val="002C384B"/>
    <w:rsid w:val="002E26BD"/>
    <w:rsid w:val="002E6F1F"/>
    <w:rsid w:val="00314048"/>
    <w:rsid w:val="00314F36"/>
    <w:rsid w:val="00317056"/>
    <w:rsid w:val="0032611E"/>
    <w:rsid w:val="003261A3"/>
    <w:rsid w:val="00363C5A"/>
    <w:rsid w:val="0037067B"/>
    <w:rsid w:val="003832AE"/>
    <w:rsid w:val="00383A1B"/>
    <w:rsid w:val="00387977"/>
    <w:rsid w:val="00393F57"/>
    <w:rsid w:val="003A4A6B"/>
    <w:rsid w:val="003A7F6C"/>
    <w:rsid w:val="003C29A1"/>
    <w:rsid w:val="003D12D7"/>
    <w:rsid w:val="003E7A71"/>
    <w:rsid w:val="003F686D"/>
    <w:rsid w:val="00410595"/>
    <w:rsid w:val="0042195B"/>
    <w:rsid w:val="00422097"/>
    <w:rsid w:val="004315D3"/>
    <w:rsid w:val="0043286E"/>
    <w:rsid w:val="0043695D"/>
    <w:rsid w:val="00465A7A"/>
    <w:rsid w:val="0046679E"/>
    <w:rsid w:val="00475C9A"/>
    <w:rsid w:val="00492303"/>
    <w:rsid w:val="00494625"/>
    <w:rsid w:val="004D078D"/>
    <w:rsid w:val="004E2F5B"/>
    <w:rsid w:val="004F055D"/>
    <w:rsid w:val="00502070"/>
    <w:rsid w:val="0050794F"/>
    <w:rsid w:val="0055157D"/>
    <w:rsid w:val="005634EC"/>
    <w:rsid w:val="0059221F"/>
    <w:rsid w:val="005A58F0"/>
    <w:rsid w:val="005B6C1F"/>
    <w:rsid w:val="005C7E65"/>
    <w:rsid w:val="005E3785"/>
    <w:rsid w:val="005F4005"/>
    <w:rsid w:val="005F7432"/>
    <w:rsid w:val="00604D3E"/>
    <w:rsid w:val="0062201B"/>
    <w:rsid w:val="00626B8C"/>
    <w:rsid w:val="0062710C"/>
    <w:rsid w:val="006324E0"/>
    <w:rsid w:val="00642D09"/>
    <w:rsid w:val="006451D6"/>
    <w:rsid w:val="006475FC"/>
    <w:rsid w:val="00654BFE"/>
    <w:rsid w:val="00656A79"/>
    <w:rsid w:val="00681CA1"/>
    <w:rsid w:val="006A1F35"/>
    <w:rsid w:val="006B4403"/>
    <w:rsid w:val="006B748D"/>
    <w:rsid w:val="006C16F1"/>
    <w:rsid w:val="006C321B"/>
    <w:rsid w:val="006D6824"/>
    <w:rsid w:val="006F3207"/>
    <w:rsid w:val="00701D9C"/>
    <w:rsid w:val="00707E5B"/>
    <w:rsid w:val="00716948"/>
    <w:rsid w:val="0073066C"/>
    <w:rsid w:val="00772D27"/>
    <w:rsid w:val="00790D0A"/>
    <w:rsid w:val="007951FF"/>
    <w:rsid w:val="007A0CB8"/>
    <w:rsid w:val="007A0F0B"/>
    <w:rsid w:val="007D2E18"/>
    <w:rsid w:val="007E67EA"/>
    <w:rsid w:val="007F2136"/>
    <w:rsid w:val="007F45E5"/>
    <w:rsid w:val="00827DF8"/>
    <w:rsid w:val="008447E1"/>
    <w:rsid w:val="00853EE0"/>
    <w:rsid w:val="0085404D"/>
    <w:rsid w:val="0085487D"/>
    <w:rsid w:val="00891DCE"/>
    <w:rsid w:val="0089463F"/>
    <w:rsid w:val="00895E89"/>
    <w:rsid w:val="008B3764"/>
    <w:rsid w:val="008D3814"/>
    <w:rsid w:val="008E02D4"/>
    <w:rsid w:val="009038E8"/>
    <w:rsid w:val="00910546"/>
    <w:rsid w:val="00912804"/>
    <w:rsid w:val="009367A8"/>
    <w:rsid w:val="00936A5D"/>
    <w:rsid w:val="00957234"/>
    <w:rsid w:val="00960943"/>
    <w:rsid w:val="00961242"/>
    <w:rsid w:val="00973FE2"/>
    <w:rsid w:val="009741EC"/>
    <w:rsid w:val="009845C6"/>
    <w:rsid w:val="0098576E"/>
    <w:rsid w:val="00986412"/>
    <w:rsid w:val="00991F87"/>
    <w:rsid w:val="009B3754"/>
    <w:rsid w:val="009B7DAE"/>
    <w:rsid w:val="009E4332"/>
    <w:rsid w:val="00A06E21"/>
    <w:rsid w:val="00A168DC"/>
    <w:rsid w:val="00A21D52"/>
    <w:rsid w:val="00A3261A"/>
    <w:rsid w:val="00A4595A"/>
    <w:rsid w:val="00A702F0"/>
    <w:rsid w:val="00A71330"/>
    <w:rsid w:val="00A74C44"/>
    <w:rsid w:val="00A77DAD"/>
    <w:rsid w:val="00A8325F"/>
    <w:rsid w:val="00A848CF"/>
    <w:rsid w:val="00A9266D"/>
    <w:rsid w:val="00A977EA"/>
    <w:rsid w:val="00AC4169"/>
    <w:rsid w:val="00AC7876"/>
    <w:rsid w:val="00AD1141"/>
    <w:rsid w:val="00AD33D2"/>
    <w:rsid w:val="00AD4C98"/>
    <w:rsid w:val="00AF4C98"/>
    <w:rsid w:val="00B06C98"/>
    <w:rsid w:val="00B20CBA"/>
    <w:rsid w:val="00B35820"/>
    <w:rsid w:val="00B563EE"/>
    <w:rsid w:val="00B74BFE"/>
    <w:rsid w:val="00B752A6"/>
    <w:rsid w:val="00BA6772"/>
    <w:rsid w:val="00BC18CF"/>
    <w:rsid w:val="00BC28FA"/>
    <w:rsid w:val="00BD6848"/>
    <w:rsid w:val="00BD68E0"/>
    <w:rsid w:val="00BF2BC5"/>
    <w:rsid w:val="00C27C31"/>
    <w:rsid w:val="00C34EC8"/>
    <w:rsid w:val="00C42B52"/>
    <w:rsid w:val="00C6124E"/>
    <w:rsid w:val="00C63B28"/>
    <w:rsid w:val="00C67B74"/>
    <w:rsid w:val="00C74CA8"/>
    <w:rsid w:val="00C75FB3"/>
    <w:rsid w:val="00C80A7D"/>
    <w:rsid w:val="00CA3278"/>
    <w:rsid w:val="00CB3556"/>
    <w:rsid w:val="00CC2FC8"/>
    <w:rsid w:val="00CF0FCE"/>
    <w:rsid w:val="00CF390E"/>
    <w:rsid w:val="00D0314C"/>
    <w:rsid w:val="00D06F10"/>
    <w:rsid w:val="00D179CC"/>
    <w:rsid w:val="00D22AA3"/>
    <w:rsid w:val="00D278F7"/>
    <w:rsid w:val="00D44A02"/>
    <w:rsid w:val="00D471F4"/>
    <w:rsid w:val="00D50899"/>
    <w:rsid w:val="00D5669A"/>
    <w:rsid w:val="00D657E3"/>
    <w:rsid w:val="00D76808"/>
    <w:rsid w:val="00D779EC"/>
    <w:rsid w:val="00D870A4"/>
    <w:rsid w:val="00DA7C28"/>
    <w:rsid w:val="00DC015C"/>
    <w:rsid w:val="00DC531C"/>
    <w:rsid w:val="00DD3EB4"/>
    <w:rsid w:val="00DE5CCE"/>
    <w:rsid w:val="00E368A4"/>
    <w:rsid w:val="00E41584"/>
    <w:rsid w:val="00E4672C"/>
    <w:rsid w:val="00E668CC"/>
    <w:rsid w:val="00E93475"/>
    <w:rsid w:val="00EA55AB"/>
    <w:rsid w:val="00EB0176"/>
    <w:rsid w:val="00ED05A1"/>
    <w:rsid w:val="00ED44CA"/>
    <w:rsid w:val="00EE7258"/>
    <w:rsid w:val="00EF09C3"/>
    <w:rsid w:val="00F13D29"/>
    <w:rsid w:val="00F15D22"/>
    <w:rsid w:val="00F27EC2"/>
    <w:rsid w:val="00F36035"/>
    <w:rsid w:val="00F413C7"/>
    <w:rsid w:val="00F61C0F"/>
    <w:rsid w:val="00F744D4"/>
    <w:rsid w:val="00F7767C"/>
    <w:rsid w:val="00F8469C"/>
    <w:rsid w:val="00FC50E6"/>
    <w:rsid w:val="00FC6A5C"/>
    <w:rsid w:val="00FE7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0B9C"/>
  <w15:chartTrackingRefBased/>
  <w15:docId w15:val="{ACB59F32-CE79-49FA-9E57-E3A3E140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C2F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879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C2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C2FC8"/>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CC2FC8"/>
    <w:pPr>
      <w:outlineLvl w:val="9"/>
    </w:pPr>
    <w:rPr>
      <w:lang w:eastAsia="nl-NL"/>
    </w:rPr>
  </w:style>
  <w:style w:type="paragraph" w:styleId="Koptekst">
    <w:name w:val="header"/>
    <w:basedOn w:val="Standaard"/>
    <w:link w:val="KoptekstChar"/>
    <w:uiPriority w:val="99"/>
    <w:unhideWhenUsed/>
    <w:rsid w:val="00F84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469C"/>
  </w:style>
  <w:style w:type="paragraph" w:styleId="Voettekst">
    <w:name w:val="footer"/>
    <w:basedOn w:val="Standaard"/>
    <w:link w:val="VoettekstChar"/>
    <w:uiPriority w:val="99"/>
    <w:unhideWhenUsed/>
    <w:rsid w:val="00F84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469C"/>
  </w:style>
  <w:style w:type="paragraph" w:styleId="Inhopg1">
    <w:name w:val="toc 1"/>
    <w:basedOn w:val="Standaard"/>
    <w:next w:val="Standaard"/>
    <w:autoRedefine/>
    <w:uiPriority w:val="39"/>
    <w:unhideWhenUsed/>
    <w:rsid w:val="00F8469C"/>
    <w:pPr>
      <w:spacing w:after="100"/>
    </w:pPr>
  </w:style>
  <w:style w:type="character" w:styleId="Hyperlink">
    <w:name w:val="Hyperlink"/>
    <w:basedOn w:val="Standaardalinea-lettertype"/>
    <w:uiPriority w:val="99"/>
    <w:unhideWhenUsed/>
    <w:rsid w:val="00F8469C"/>
    <w:rPr>
      <w:color w:val="0563C1" w:themeColor="hyperlink"/>
      <w:u w:val="single"/>
    </w:rPr>
  </w:style>
  <w:style w:type="character" w:customStyle="1" w:styleId="Kop2Char">
    <w:name w:val="Kop 2 Char"/>
    <w:basedOn w:val="Standaardalinea-lettertype"/>
    <w:link w:val="Kop2"/>
    <w:uiPriority w:val="9"/>
    <w:rsid w:val="00387977"/>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383A1B"/>
    <w:pPr>
      <w:spacing w:after="100"/>
      <w:ind w:left="220"/>
    </w:pPr>
  </w:style>
  <w:style w:type="paragraph" w:styleId="Lijstalinea">
    <w:name w:val="List Paragraph"/>
    <w:basedOn w:val="Standaard"/>
    <w:uiPriority w:val="34"/>
    <w:qFormat/>
    <w:rsid w:val="00707E5B"/>
    <w:pPr>
      <w:ind w:left="720"/>
      <w:contextualSpacing/>
    </w:pPr>
  </w:style>
  <w:style w:type="character" w:styleId="Onopgelostemelding">
    <w:name w:val="Unresolved Mention"/>
    <w:basedOn w:val="Standaardalinea-lettertype"/>
    <w:uiPriority w:val="99"/>
    <w:semiHidden/>
    <w:unhideWhenUsed/>
    <w:rsid w:val="00D44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70008">
      <w:bodyDiv w:val="1"/>
      <w:marLeft w:val="0"/>
      <w:marRight w:val="0"/>
      <w:marTop w:val="0"/>
      <w:marBottom w:val="0"/>
      <w:divBdr>
        <w:top w:val="none" w:sz="0" w:space="0" w:color="auto"/>
        <w:left w:val="none" w:sz="0" w:space="0" w:color="auto"/>
        <w:bottom w:val="none" w:sz="0" w:space="0" w:color="auto"/>
        <w:right w:val="none" w:sz="0" w:space="0" w:color="auto"/>
      </w:divBdr>
      <w:divsChild>
        <w:div w:id="198561762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rseus.tufts.edu/hopper/text?doc=Perseus%3atext%3a1999.01.0133"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B418B-41D5-49E9-8FA5-01CBF213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13</Pages>
  <Words>2855</Words>
  <Characters>15707</Characters>
  <Application>Microsoft Office Word</Application>
  <DocSecurity>0</DocSecurity>
  <Lines>130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Blom</dc:creator>
  <cp:keywords/>
  <dc:description/>
  <cp:lastModifiedBy>Kim Blom</cp:lastModifiedBy>
  <cp:revision>221</cp:revision>
  <dcterms:created xsi:type="dcterms:W3CDTF">2023-03-13T07:34:00Z</dcterms:created>
  <dcterms:modified xsi:type="dcterms:W3CDTF">2023-03-14T20:55:00Z</dcterms:modified>
</cp:coreProperties>
</file>